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E9CAE" w14:textId="5D0ED622" w:rsidR="000530E5" w:rsidRPr="000362B2" w:rsidRDefault="00D96D50" w:rsidP="20A06554">
      <w:pPr>
        <w:spacing w:line="1240" w:lineRule="exact"/>
        <w:rPr>
          <w:rFonts w:ascii="Verdana" w:hAnsi="Verdana"/>
          <w:b/>
          <w:bCs/>
          <w:color w:val="0E2841" w:themeColor="text2"/>
          <w:sz w:val="96"/>
          <w:szCs w:val="96"/>
          <w:lang w:val="es-ES"/>
        </w:rPr>
      </w:pPr>
      <w:r>
        <w:rPr>
          <w:rFonts w:ascii="Verdana" w:hAnsi="Verdana"/>
          <w:b/>
          <w:bCs/>
          <w:color w:val="0E2841" w:themeColor="text2"/>
          <w:sz w:val="96"/>
          <w:szCs w:val="96"/>
          <w:lang w:val="es-ES"/>
        </w:rPr>
        <w:t>Ficha de Autoría</w:t>
      </w:r>
    </w:p>
    <w:p w14:paraId="69FAD923" w14:textId="608ACB97" w:rsidR="00C03364" w:rsidRDefault="00783575" w:rsidP="00831DFD">
      <w:pPr>
        <w:spacing w:line="400" w:lineRule="exact"/>
        <w:rPr>
          <w:rFonts w:ascii="Verdana" w:hAnsi="Verdana"/>
          <w:color w:val="EA6060" w:themeColor="accent2"/>
          <w:sz w:val="36"/>
          <w:szCs w:val="36"/>
          <w:lang w:val="es-ES_tradnl"/>
        </w:rPr>
      </w:pPr>
      <w:r w:rsidRPr="00783575">
        <w:rPr>
          <w:rFonts w:ascii="Verdana" w:hAnsi="Verdana"/>
          <w:color w:val="EA6060" w:themeColor="accent2"/>
          <w:sz w:val="36"/>
          <w:szCs w:val="36"/>
          <w:lang w:val="es-ES_tradnl"/>
        </w:rPr>
        <w:t>Gestión y Análisis de Datos en Excel</w:t>
      </w:r>
    </w:p>
    <w:p w14:paraId="4B651FBD" w14:textId="77777777" w:rsidR="00D96D50" w:rsidRDefault="00D96D50" w:rsidP="00831DFD">
      <w:pPr>
        <w:spacing w:line="400" w:lineRule="exact"/>
        <w:rPr>
          <w:rFonts w:ascii="Verdana" w:hAnsi="Verdana"/>
          <w:color w:val="EA6060" w:themeColor="accent2"/>
          <w:sz w:val="36"/>
          <w:szCs w:val="36"/>
          <w:lang w:val="es-ES_tradnl"/>
        </w:rPr>
      </w:pPr>
    </w:p>
    <w:p w14:paraId="0EA94CE9" w14:textId="77777777" w:rsidR="00D96D50" w:rsidRPr="00097BC0" w:rsidRDefault="00D96D50" w:rsidP="00831DFD">
      <w:pPr>
        <w:spacing w:line="400" w:lineRule="exact"/>
        <w:rPr>
          <w:rFonts w:ascii="Verdana" w:hAnsi="Verdana"/>
          <w:color w:val="EA6060" w:themeColor="accent2"/>
          <w:sz w:val="36"/>
          <w:szCs w:val="36"/>
          <w:lang w:val="es-ES_tradnl"/>
        </w:rPr>
      </w:pPr>
    </w:p>
    <w:p w14:paraId="14BF877B" w14:textId="352CAF94" w:rsidR="00720171" w:rsidRDefault="007440D3" w:rsidP="002F169E">
      <w:pPr>
        <w:spacing w:line="400" w:lineRule="exact"/>
        <w:rPr>
          <w:rFonts w:ascii="Albert Sans Light" w:hAnsi="Albert Sans Light"/>
          <w:color w:val="EA6060" w:themeColor="accent2"/>
          <w:sz w:val="36"/>
          <w:szCs w:val="36"/>
          <w:lang w:val="es-ES_tradnl"/>
        </w:rPr>
      </w:pPr>
      <w:r w:rsidRPr="00097BC0">
        <w:rPr>
          <w:rFonts w:ascii="Verdana" w:hAnsi="Verdana"/>
          <w:noProof/>
          <w:color w:val="EA6060" w:themeColor="accent2"/>
          <w:sz w:val="36"/>
          <w:szCs w:val="36"/>
          <w:lang w:val="es-ES_tradnl"/>
        </w:rPr>
        <w:drawing>
          <wp:anchor distT="0" distB="0" distL="114300" distR="114300" simplePos="0" relativeHeight="251659274" behindDoc="1" locked="0" layoutInCell="1" allowOverlap="1" wp14:anchorId="464EC89B" wp14:editId="57C129BA">
            <wp:simplePos x="0" y="0"/>
            <wp:positionH relativeFrom="column">
              <wp:posOffset>667467</wp:posOffset>
            </wp:positionH>
            <wp:positionV relativeFrom="paragraph">
              <wp:posOffset>130629</wp:posOffset>
            </wp:positionV>
            <wp:extent cx="5037836" cy="6297295"/>
            <wp:effectExtent l="0" t="0" r="0" b="1905"/>
            <wp:wrapNone/>
            <wp:docPr id="10888792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9260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36" cy="629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E7911" w14:textId="03CBEC3D" w:rsidR="00720171" w:rsidRDefault="00684529" w:rsidP="00831DFD">
      <w:pPr>
        <w:spacing w:line="400" w:lineRule="exact"/>
        <w:rPr>
          <w:rFonts w:ascii="Albert Sans Light" w:hAnsi="Albert Sans Light"/>
          <w:color w:val="EA6060" w:themeColor="accent2"/>
          <w:sz w:val="36"/>
          <w:szCs w:val="36"/>
          <w:lang w:val="es-ES_tradnl"/>
        </w:rPr>
      </w:pPr>
      <w:r>
        <w:rPr>
          <w:rFonts w:ascii="Albert Sans Light" w:hAnsi="Albert Sans Light"/>
          <w:noProof/>
          <w:color w:val="EA6060" w:themeColor="accent2"/>
          <w:sz w:val="36"/>
          <w:szCs w:val="36"/>
          <w:lang w:val="es-ES_tradnl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132877F" wp14:editId="1A1D85A1">
                <wp:simplePos x="0" y="0"/>
                <wp:positionH relativeFrom="column">
                  <wp:posOffset>3744595</wp:posOffset>
                </wp:positionH>
                <wp:positionV relativeFrom="paragraph">
                  <wp:posOffset>833937</wp:posOffset>
                </wp:positionV>
                <wp:extent cx="2552519" cy="2552519"/>
                <wp:effectExtent l="0" t="0" r="635" b="635"/>
                <wp:wrapNone/>
                <wp:docPr id="167411878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519" cy="255251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F8071E2" id="Oval 11" o:spid="_x0000_s1026" style="position:absolute;margin-left:294.85pt;margin-top:65.65pt;width:201pt;height:20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" fillcolor="#10235b [3206]" stroked="f" strokeweight="1.5pt">
                <v:stroke joinstyle="miter"/>
              </v:oval>
            </w:pict>
          </mc:Fallback>
        </mc:AlternateContent>
      </w:r>
      <w:r w:rsidR="00F84AD9">
        <w:rPr>
          <w:rFonts w:ascii="Albert Sans Light" w:hAnsi="Albert Sans Light"/>
          <w:noProof/>
          <w:color w:val="EA6060" w:themeColor="accent2"/>
          <w:sz w:val="36"/>
          <w:szCs w:val="36"/>
          <w:lang w:val="es-ES_tradnl"/>
        </w:rPr>
        <w:br/>
      </w:r>
      <w:r w:rsidR="00F84AD9">
        <w:rPr>
          <w:rFonts w:ascii="Albert Sans Light" w:hAnsi="Albert Sans Light"/>
          <w:noProof/>
          <w:color w:val="EA6060" w:themeColor="accent2"/>
          <w:sz w:val="36"/>
          <w:szCs w:val="36"/>
          <w:lang w:val="es-ES_tradnl"/>
        </w:rPr>
        <w:br/>
      </w:r>
      <w:r w:rsidR="00F84AD9">
        <w:rPr>
          <w:rFonts w:ascii="Albert Sans Light" w:hAnsi="Albert Sans Light"/>
          <w:noProof/>
          <w:color w:val="EA6060" w:themeColor="accent2"/>
          <w:sz w:val="36"/>
          <w:szCs w:val="36"/>
          <w:lang w:val="es-ES_tradnl"/>
        </w:rPr>
        <w:br/>
      </w:r>
      <w:r w:rsidR="00F84AD9">
        <w:rPr>
          <w:rFonts w:ascii="Albert Sans Light" w:hAnsi="Albert Sans Light"/>
          <w:noProof/>
          <w:color w:val="EA6060" w:themeColor="accent2"/>
          <w:sz w:val="36"/>
          <w:szCs w:val="36"/>
          <w:lang w:val="es-ES_tradnl"/>
        </w:rPr>
        <w:br/>
      </w:r>
    </w:p>
    <w:p w14:paraId="26DE8700" w14:textId="263825EB" w:rsidR="00023519" w:rsidRDefault="006519B8" w:rsidP="00023519">
      <w:pPr>
        <w:spacing w:line="1200" w:lineRule="exact"/>
        <w:rPr>
          <w:rFonts w:ascii="Albert Sans Light" w:hAnsi="Albert Sans Light"/>
          <w:noProof/>
          <w:color w:val="0E2841" w:themeColor="text2"/>
          <w:sz w:val="36"/>
          <w:szCs w:val="36"/>
          <w:lang w:val="es-ES_tradnl"/>
        </w:rPr>
      </w:pPr>
      <w:r>
        <w:rPr>
          <w:rFonts w:ascii="Albert Sans Light" w:hAnsi="Albert Sans Light"/>
          <w:noProof/>
          <w:color w:val="0E2841" w:themeColor="text2"/>
          <w:sz w:val="36"/>
          <w:szCs w:val="36"/>
          <w:lang w:val="es-ES_tradnl"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53137D0A" wp14:editId="07CCF662">
                <wp:simplePos x="0" y="0"/>
                <wp:positionH relativeFrom="column">
                  <wp:posOffset>-914400</wp:posOffset>
                </wp:positionH>
                <wp:positionV relativeFrom="paragraph">
                  <wp:posOffset>1915886</wp:posOffset>
                </wp:positionV>
                <wp:extent cx="4325257" cy="2133600"/>
                <wp:effectExtent l="0" t="0" r="0" b="0"/>
                <wp:wrapNone/>
                <wp:docPr id="195972706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5257" cy="2133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4B0D1" w14:textId="77777777" w:rsidR="00E703B9" w:rsidRPr="00777556" w:rsidRDefault="00E703B9" w:rsidP="00E703B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777556">
                              <w:rPr>
                                <w:lang w:val="es-ES"/>
                              </w:rPr>
                              <w:t>David Bueno Vallejo</w:t>
                            </w:r>
                          </w:p>
                          <w:p w14:paraId="7DD029FF" w14:textId="77777777" w:rsidR="00E703B9" w:rsidRPr="00777556" w:rsidRDefault="00E703B9" w:rsidP="00E703B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777556">
                              <w:rPr>
                                <w:lang w:val="es-ES"/>
                              </w:rPr>
                              <w:t>Antonio José Fernández Leiva</w:t>
                            </w:r>
                          </w:p>
                          <w:p w14:paraId="35E8274E" w14:textId="77777777" w:rsidR="00E703B9" w:rsidRPr="00A072DE" w:rsidRDefault="00E703B9" w:rsidP="00E703B9">
                            <w:pPr>
                              <w:jc w:val="center"/>
                            </w:pPr>
                            <w:r w:rsidRPr="00A072DE">
                              <w:t>Ezequiel López Rubio</w:t>
                            </w:r>
                          </w:p>
                          <w:p w14:paraId="35AA8756" w14:textId="77777777" w:rsidR="00E703B9" w:rsidRDefault="00E703B9" w:rsidP="00E703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137D0A" id="Rectangle 10" o:spid="_x0000_s1026" style="position:absolute;margin-left:-1in;margin-top:150.85pt;width:340.55pt;height:168pt;z-index:2516602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" fillcolor="#ea6060 [3205]" stroked="f" strokeweight="1.5pt">
                <v:fill opacity="55769f"/>
                <v:textbox>
                  <w:txbxContent>
                    <w:p w14:paraId="5D14B0D1" w14:textId="77777777" w:rsidR="00E703B9" w:rsidRPr="00777556" w:rsidRDefault="00E703B9" w:rsidP="00E703B9">
                      <w:pPr>
                        <w:jc w:val="center"/>
                        <w:rPr>
                          <w:lang w:val="es-ES"/>
                        </w:rPr>
                      </w:pPr>
                      <w:r w:rsidRPr="00777556">
                        <w:rPr>
                          <w:lang w:val="es-ES"/>
                        </w:rPr>
                        <w:t>David Bueno Vallejo</w:t>
                      </w:r>
                    </w:p>
                    <w:p w14:paraId="7DD029FF" w14:textId="77777777" w:rsidR="00E703B9" w:rsidRPr="00777556" w:rsidRDefault="00E703B9" w:rsidP="00E703B9">
                      <w:pPr>
                        <w:jc w:val="center"/>
                        <w:rPr>
                          <w:lang w:val="es-ES"/>
                        </w:rPr>
                      </w:pPr>
                      <w:r w:rsidRPr="00777556">
                        <w:rPr>
                          <w:lang w:val="es-ES"/>
                        </w:rPr>
                        <w:t>Antonio José Fernández Leiva</w:t>
                      </w:r>
                    </w:p>
                    <w:p w14:paraId="35E8274E" w14:textId="77777777" w:rsidR="00E703B9" w:rsidRPr="00A072DE" w:rsidRDefault="00E703B9" w:rsidP="00E703B9">
                      <w:pPr>
                        <w:jc w:val="center"/>
                      </w:pPr>
                      <w:r w:rsidRPr="00A072DE">
                        <w:t>Ezequiel López Rubio</w:t>
                      </w:r>
                    </w:p>
                    <w:p w14:paraId="35AA8756" w14:textId="77777777" w:rsidR="00E703B9" w:rsidRDefault="00E703B9" w:rsidP="00E703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4AD9" w:rsidRPr="0090725D">
        <w:rPr>
          <w:rFonts w:ascii="Albert Sans Light" w:hAnsi="Albert Sans Light"/>
          <w:noProof/>
          <w:color w:val="0E2841" w:themeColor="text2"/>
          <w:sz w:val="36"/>
          <w:szCs w:val="36"/>
          <w:lang w:val="es-ES_tradnl"/>
        </w:rPr>
        <w:br/>
      </w:r>
      <w:r w:rsidR="00F84AD9" w:rsidRPr="0090725D">
        <w:rPr>
          <w:rFonts w:ascii="Albert Sans Light" w:hAnsi="Albert Sans Light"/>
          <w:noProof/>
          <w:color w:val="0E2841" w:themeColor="text2"/>
          <w:sz w:val="36"/>
          <w:szCs w:val="36"/>
          <w:lang w:val="es-ES_tradnl"/>
        </w:rPr>
        <w:br/>
      </w:r>
      <w:r w:rsidR="00F84AD9" w:rsidRPr="0090725D">
        <w:rPr>
          <w:rFonts w:ascii="Albert Sans Light" w:hAnsi="Albert Sans Light"/>
          <w:noProof/>
          <w:color w:val="0E2841" w:themeColor="text2"/>
          <w:sz w:val="36"/>
          <w:szCs w:val="36"/>
          <w:lang w:val="es-ES_tradnl"/>
        </w:rPr>
        <w:br/>
      </w:r>
      <w:r w:rsidR="00F84AD9" w:rsidRPr="0090725D">
        <w:rPr>
          <w:rFonts w:ascii="Albert Sans Light" w:hAnsi="Albert Sans Light"/>
          <w:noProof/>
          <w:color w:val="0E2841" w:themeColor="text2"/>
          <w:sz w:val="36"/>
          <w:szCs w:val="36"/>
          <w:lang w:val="es-ES_tradnl"/>
        </w:rPr>
        <w:br/>
      </w:r>
    </w:p>
    <w:p w14:paraId="2C1D49C0" w14:textId="77777777" w:rsidR="00C03364" w:rsidRDefault="00C03364" w:rsidP="00C03364">
      <w:pPr>
        <w:pStyle w:val="Listaconvietas2"/>
        <w:numPr>
          <w:ilvl w:val="0"/>
          <w:numId w:val="0"/>
        </w:numPr>
        <w:ind w:left="425"/>
        <w:rPr>
          <w:rFonts w:ascii="Bariol Regular" w:eastAsia="Roboto" w:hAnsi="Bariol Regular" w:cs="Roboto"/>
          <w:b/>
          <w:color w:val="E25250"/>
          <w:sz w:val="28"/>
          <w:szCs w:val="28"/>
        </w:rPr>
      </w:pPr>
    </w:p>
    <w:p w14:paraId="5F2CED1F" w14:textId="77777777" w:rsidR="00C03364" w:rsidRDefault="00C03364" w:rsidP="00C03364">
      <w:pPr>
        <w:pStyle w:val="Listaconvietas2"/>
        <w:numPr>
          <w:ilvl w:val="0"/>
          <w:numId w:val="0"/>
        </w:numPr>
        <w:ind w:left="425"/>
        <w:rPr>
          <w:rFonts w:ascii="Bariol Regular" w:eastAsia="Roboto" w:hAnsi="Bariol Regular" w:cs="Roboto"/>
          <w:b/>
          <w:color w:val="E25250"/>
          <w:sz w:val="28"/>
          <w:szCs w:val="28"/>
        </w:rPr>
      </w:pPr>
    </w:p>
    <w:p w14:paraId="4808F206" w14:textId="45456DBE" w:rsidR="00C03364" w:rsidRPr="00B4141F" w:rsidRDefault="00C03364" w:rsidP="00B4141F">
      <w:pPr>
        <w:pStyle w:val="Prrafodelista"/>
        <w:numPr>
          <w:ilvl w:val="0"/>
          <w:numId w:val="6"/>
        </w:numPr>
        <w:spacing w:line="400" w:lineRule="exact"/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</w:pPr>
      <w:r w:rsidRPr="00B4141F"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  <w:lastRenderedPageBreak/>
        <w:t xml:space="preserve">VISION GENERAL DEL CONTENIDO FORMATIVO </w:t>
      </w:r>
    </w:p>
    <w:p w14:paraId="1A39A214" w14:textId="77777777" w:rsidR="00C03364" w:rsidRPr="00B4141F" w:rsidRDefault="00C03364" w:rsidP="00C03364">
      <w:pPr>
        <w:pStyle w:val="Listaconvietas2"/>
        <w:numPr>
          <w:ilvl w:val="0"/>
          <w:numId w:val="0"/>
        </w:numPr>
        <w:ind w:left="360"/>
        <w:rPr>
          <w:rFonts w:ascii="Verdana" w:eastAsia="Roboto" w:hAnsi="Verdana" w:cs="Roboto"/>
          <w:b/>
          <w:color w:val="E25250"/>
          <w:sz w:val="28"/>
          <w:szCs w:val="28"/>
        </w:rPr>
      </w:pP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C03364" w:rsidRPr="00B4141F" w14:paraId="4933E364" w14:textId="77777777" w:rsidTr="00C03364">
        <w:trPr>
          <w:trHeight w:val="424"/>
        </w:trPr>
        <w:tc>
          <w:tcPr>
            <w:tcW w:w="9639" w:type="dxa"/>
            <w:gridSpan w:val="2"/>
            <w:shd w:val="clear" w:color="auto" w:fill="E25351"/>
            <w:vAlign w:val="center"/>
          </w:tcPr>
          <w:p w14:paraId="300BA133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DENOMINACIÓN</w:t>
            </w:r>
          </w:p>
        </w:tc>
      </w:tr>
      <w:tr w:rsidR="00C03364" w:rsidRPr="00840A95" w14:paraId="3956F2AB" w14:textId="77777777" w:rsidTr="00C03364">
        <w:trPr>
          <w:trHeight w:val="572"/>
        </w:trPr>
        <w:tc>
          <w:tcPr>
            <w:tcW w:w="9639" w:type="dxa"/>
            <w:gridSpan w:val="2"/>
          </w:tcPr>
          <w:p w14:paraId="66A74034" w14:textId="6D24C84F" w:rsidR="00C03364" w:rsidRPr="00B4141F" w:rsidRDefault="00092ADC" w:rsidP="00092ADC">
            <w:pPr>
              <w:jc w:val="center"/>
              <w:rPr>
                <w:rFonts w:ascii="Verdana" w:hAnsi="Verdana" w:cs="Noto Sans"/>
                <w:sz w:val="18"/>
                <w:szCs w:val="18"/>
              </w:rPr>
            </w:pPr>
            <w:r w:rsidRPr="00092ADC">
              <w:rPr>
                <w:rFonts w:ascii="Verdana" w:hAnsi="Verdana" w:cs="Noto Sans"/>
                <w:sz w:val="18"/>
                <w:szCs w:val="18"/>
              </w:rPr>
              <w:t>Gestión y Análisis de Datos en Excel</w:t>
            </w:r>
          </w:p>
        </w:tc>
      </w:tr>
      <w:tr w:rsidR="00C03364" w:rsidRPr="00B4141F" w14:paraId="6F9A225C" w14:textId="77777777" w:rsidTr="00C03364">
        <w:trPr>
          <w:trHeight w:val="425"/>
        </w:trPr>
        <w:tc>
          <w:tcPr>
            <w:tcW w:w="9639" w:type="dxa"/>
            <w:gridSpan w:val="2"/>
            <w:shd w:val="clear" w:color="auto" w:fill="E25351"/>
            <w:vAlign w:val="center"/>
          </w:tcPr>
          <w:p w14:paraId="57A8538D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DURACIÓN</w:t>
            </w:r>
          </w:p>
        </w:tc>
      </w:tr>
      <w:tr w:rsidR="00C03364" w:rsidRPr="00B4141F" w14:paraId="3408C326" w14:textId="77777777" w:rsidTr="00C03364">
        <w:trPr>
          <w:trHeight w:val="363"/>
        </w:trPr>
        <w:tc>
          <w:tcPr>
            <w:tcW w:w="9639" w:type="dxa"/>
            <w:gridSpan w:val="2"/>
            <w:shd w:val="clear" w:color="auto" w:fill="FFFFFF" w:themeFill="background1"/>
            <w:vAlign w:val="center"/>
          </w:tcPr>
          <w:p w14:paraId="072510F9" w14:textId="536F24F0" w:rsidR="00C03364" w:rsidRPr="00B4141F" w:rsidRDefault="00E703B9" w:rsidP="00A8710A">
            <w:pPr>
              <w:ind w:left="720"/>
              <w:jc w:val="center"/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</w:pP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-2067410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364" w:rsidRPr="00B4141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03364" w:rsidRPr="00B4141F">
              <w:rPr>
                <w:rFonts w:ascii="Verdana" w:hAnsi="Verdana" w:cs="Noto Sans"/>
                <w:sz w:val="18"/>
                <w:szCs w:val="18"/>
              </w:rPr>
              <w:t xml:space="preserve">5 horas          </w:t>
            </w: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-1683350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364" w:rsidRPr="00B4141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03364" w:rsidRPr="00B4141F">
              <w:rPr>
                <w:rFonts w:ascii="Verdana" w:hAnsi="Verdana" w:cs="Noto Sans"/>
                <w:sz w:val="18"/>
                <w:szCs w:val="18"/>
              </w:rPr>
              <w:t xml:space="preserve">10 horas      </w:t>
            </w: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1960753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364" w:rsidRPr="00B4141F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03364" w:rsidRPr="00B4141F">
              <w:rPr>
                <w:rFonts w:ascii="Verdana" w:hAnsi="Verdana" w:cs="Noto Sans"/>
                <w:sz w:val="18"/>
                <w:szCs w:val="18"/>
              </w:rPr>
              <w:t xml:space="preserve">15 horas   </w:t>
            </w: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5521243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2ADC">
                  <w:rPr>
                    <w:rFonts w:ascii="MS Gothic" w:eastAsia="MS Gothic" w:hAnsi="MS Gothic" w:cs="Noto Sans" w:hint="eastAsia"/>
                    <w:sz w:val="18"/>
                    <w:szCs w:val="18"/>
                  </w:rPr>
                  <w:t>☒</w:t>
                </w:r>
              </w:sdtContent>
            </w:sdt>
            <w:r w:rsidR="00C03364" w:rsidRPr="00B4141F">
              <w:rPr>
                <w:rFonts w:ascii="Verdana" w:hAnsi="Verdana" w:cs="Noto Sans"/>
                <w:sz w:val="18"/>
                <w:szCs w:val="18"/>
              </w:rPr>
              <w:t>20 horas</w:t>
            </w:r>
          </w:p>
        </w:tc>
      </w:tr>
      <w:tr w:rsidR="00C03364" w:rsidRPr="00B4141F" w14:paraId="01EEBF06" w14:textId="77777777" w:rsidTr="00C03364">
        <w:trPr>
          <w:trHeight w:val="425"/>
        </w:trPr>
        <w:tc>
          <w:tcPr>
            <w:tcW w:w="9639" w:type="dxa"/>
            <w:gridSpan w:val="2"/>
            <w:shd w:val="clear" w:color="auto" w:fill="E25351"/>
            <w:vAlign w:val="center"/>
          </w:tcPr>
          <w:p w14:paraId="4F336677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MODALIDAD</w:t>
            </w:r>
          </w:p>
        </w:tc>
      </w:tr>
      <w:tr w:rsidR="00C03364" w:rsidRPr="00B4141F" w14:paraId="39720B2B" w14:textId="77777777" w:rsidTr="00C03364">
        <w:trPr>
          <w:trHeight w:val="567"/>
        </w:trPr>
        <w:tc>
          <w:tcPr>
            <w:tcW w:w="9639" w:type="dxa"/>
            <w:gridSpan w:val="2"/>
            <w:vAlign w:val="center"/>
          </w:tcPr>
          <w:p w14:paraId="3F22E9D9" w14:textId="282DFDA1" w:rsidR="00C03364" w:rsidRPr="00B4141F" w:rsidRDefault="00E703B9" w:rsidP="00A8710A">
            <w:pPr>
              <w:jc w:val="center"/>
              <w:rPr>
                <w:rFonts w:ascii="Verdana" w:hAnsi="Verdana" w:cs="Noto Sans"/>
                <w:sz w:val="18"/>
                <w:szCs w:val="18"/>
              </w:rPr>
            </w:pP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767659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364" w:rsidRPr="00B4141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03364" w:rsidRPr="00B4141F">
              <w:rPr>
                <w:rFonts w:ascii="Verdana" w:hAnsi="Verdana" w:cs="Noto Sans"/>
                <w:sz w:val="18"/>
                <w:szCs w:val="18"/>
              </w:rPr>
              <w:t>Online</w:t>
            </w:r>
            <w:r w:rsidR="00C03364" w:rsidRPr="00B4141F">
              <w:rPr>
                <w:rFonts w:ascii="Verdana" w:eastAsia="Wingdings" w:hAnsi="Verdana" w:cs="Wingdings"/>
                <w:sz w:val="18"/>
                <w:szCs w:val="18"/>
              </w:rPr>
              <w:t xml:space="preserve"> </w:t>
            </w:r>
            <w:sdt>
              <w:sdtPr>
                <w:rPr>
                  <w:rFonts w:ascii="Verdana" w:eastAsia="Wingdings" w:hAnsi="Verdana" w:cs="Wingdings"/>
                  <w:sz w:val="18"/>
                  <w:szCs w:val="18"/>
                </w:rPr>
                <w:id w:val="7402922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2ADC" w:rsidRPr="00092ADC">
                  <w:rPr>
                    <w:rFonts w:ascii="MS Gothic" w:eastAsia="MS Gothic" w:hAnsi="MS Gothic" w:cs="Wingdings" w:hint="eastAsia"/>
                    <w:sz w:val="18"/>
                    <w:szCs w:val="18"/>
                  </w:rPr>
                  <w:t>☒</w:t>
                </w:r>
              </w:sdtContent>
            </w:sdt>
            <w:r w:rsidR="00C03364" w:rsidRPr="00B4141F">
              <w:rPr>
                <w:rFonts w:ascii="Verdana" w:hAnsi="Verdana" w:cs="Noto Sans"/>
                <w:sz w:val="18"/>
                <w:szCs w:val="18"/>
              </w:rPr>
              <w:t xml:space="preserve">Presencial    </w:t>
            </w: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-839302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364" w:rsidRPr="00B4141F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proofErr w:type="spellStart"/>
            <w:r w:rsidR="00C03364" w:rsidRPr="00B4141F">
              <w:rPr>
                <w:rFonts w:ascii="Verdana" w:hAnsi="Verdana" w:cs="Noto Sans"/>
                <w:sz w:val="18"/>
                <w:szCs w:val="18"/>
              </w:rPr>
              <w:t>Webinar</w:t>
            </w:r>
            <w:proofErr w:type="spellEnd"/>
            <w:r w:rsidR="00C03364" w:rsidRPr="00B4141F">
              <w:rPr>
                <w:rFonts w:ascii="Verdana" w:hAnsi="Verdana" w:cs="Noto Sans"/>
                <w:sz w:val="18"/>
                <w:szCs w:val="18"/>
              </w:rPr>
              <w:t xml:space="preserve">    </w:t>
            </w:r>
          </w:p>
        </w:tc>
      </w:tr>
      <w:tr w:rsidR="00C03364" w:rsidRPr="00840A95" w14:paraId="4D574049" w14:textId="77777777" w:rsidTr="00C03364">
        <w:trPr>
          <w:trHeight w:val="425"/>
        </w:trPr>
        <w:tc>
          <w:tcPr>
            <w:tcW w:w="9639" w:type="dxa"/>
            <w:gridSpan w:val="2"/>
            <w:shd w:val="clear" w:color="auto" w:fill="E25351"/>
            <w:vAlign w:val="center"/>
          </w:tcPr>
          <w:p w14:paraId="67233939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CATEGORIZACIÓN MARCO EUROPEO DE COMPETENCIAS DIGITALES (DIGCOMP 2.2.)</w:t>
            </w:r>
          </w:p>
        </w:tc>
      </w:tr>
      <w:tr w:rsidR="00C03364" w:rsidRPr="00840A95" w14:paraId="2C58142B" w14:textId="77777777" w:rsidTr="00C03364">
        <w:trPr>
          <w:trHeight w:val="771"/>
        </w:trPr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2749FEAC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sz w:val="18"/>
                <w:szCs w:val="18"/>
              </w:rPr>
              <w:t>Área competencial prioritaria (elegir del desplegable)</w:t>
            </w:r>
          </w:p>
        </w:tc>
        <w:sdt>
          <w:sdtPr>
            <w:rPr>
              <w:rStyle w:val="Textoennegrita"/>
              <w:rFonts w:ascii="Verdana" w:hAnsi="Verdana"/>
              <w:color w:val="000000" w:themeColor="text1"/>
            </w:rPr>
            <w:alias w:val="Áreas"/>
            <w:tag w:val="Áreas"/>
            <w:id w:val="1129043953"/>
            <w:placeholder>
              <w:docPart w:val="7FF0D06FE0714611BD05CB63A0F4352F"/>
            </w:placeholder>
            <w15:color w:val="000000"/>
            <w:dropDownList>
              <w:listItem w:value="Elija un elemento."/>
              <w:listItem w:displayText="1. Búsqueda y gestión de información y datos" w:value="1. Búsqueda y gestión de información y datos"/>
              <w:listItem w:displayText="2. Comunicación y colaboración" w:value="2. Comunicación y colaboración"/>
              <w:listItem w:displayText="3. Creación de contenidos digitales" w:value="3. Creación de contenidos digitales"/>
              <w:listItem w:displayText="4. Seguridad" w:value="4. Seguridad"/>
              <w:listItem w:displayText="5. Resolución de problemas" w:value="5. Resolución de problemas"/>
            </w:dropDownList>
          </w:sdtPr>
          <w:sdtEndPr>
            <w:rPr>
              <w:rStyle w:val="Fuentedeprrafopredeter"/>
              <w:rFonts w:cs="Noto Sans"/>
              <w:b w:val="0"/>
              <w:bCs w:val="0"/>
              <w:sz w:val="18"/>
              <w:szCs w:val="18"/>
            </w:rPr>
          </w:sdtEndPr>
          <w:sdtContent>
            <w:tc>
              <w:tcPr>
                <w:tcW w:w="4820" w:type="dxa"/>
                <w:shd w:val="clear" w:color="auto" w:fill="F2F2F2" w:themeFill="background1" w:themeFillShade="F2"/>
                <w:vAlign w:val="center"/>
              </w:tcPr>
              <w:p w14:paraId="5CBBD144" w14:textId="33F6C850" w:rsidR="00C03364" w:rsidRPr="00B4141F" w:rsidRDefault="00092ADC" w:rsidP="00A8710A">
                <w:pPr>
                  <w:jc w:val="center"/>
                  <w:rPr>
                    <w:rFonts w:ascii="Verdana" w:hAnsi="Verdana" w:cs="Noto Sans"/>
                    <w:b/>
                    <w:bCs/>
                    <w:sz w:val="18"/>
                    <w:szCs w:val="18"/>
                  </w:rPr>
                </w:pPr>
                <w:r>
                  <w:rPr>
                    <w:rStyle w:val="Textoennegrita"/>
                    <w:rFonts w:ascii="Verdana" w:hAnsi="Verdana"/>
                    <w:color w:val="000000" w:themeColor="text1"/>
                  </w:rPr>
                  <w:t>1. Búsqueda y gestión de información y datos</w:t>
                </w:r>
              </w:p>
            </w:tc>
          </w:sdtContent>
        </w:sdt>
      </w:tr>
      <w:tr w:rsidR="00C03364" w:rsidRPr="00840A95" w14:paraId="64BA56C5" w14:textId="77777777" w:rsidTr="00C03364">
        <w:trPr>
          <w:trHeight w:val="771"/>
        </w:trPr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4A0A6FC4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sz w:val="18"/>
                <w:szCs w:val="18"/>
              </w:rPr>
              <w:t>Competencia digital prioritaria (elegir del desplegable)</w:t>
            </w:r>
          </w:p>
        </w:tc>
        <w:sdt>
          <w:sdtPr>
            <w:rPr>
              <w:rFonts w:ascii="Verdana" w:hAnsi="Verdana" w:cs="Noto Sans"/>
              <w:b/>
              <w:bCs/>
              <w:sz w:val="18"/>
              <w:szCs w:val="18"/>
            </w:rPr>
            <w:alias w:val="Competencia"/>
            <w:tag w:val="Competencia"/>
            <w:id w:val="-1340304287"/>
            <w:placeholder>
              <w:docPart w:val="7FF0D06FE0714611BD05CB63A0F4352F"/>
            </w:placeholder>
            <w:dropDownList>
              <w:listItem w:value="Elija un elemento."/>
              <w:listItem w:displayText="1. BÚSQUEDA Y GESTIÓN DE INFORMACIÓN Y DATOS" w:value="1. BÚSQUEDA Y GESTIÓN DE INFORMACIÓN Y DATOS"/>
              <w:listItem w:displayText="- Navegar, buscar y filtrar datos, información y contenidos digitales" w:value="- Navegar, buscar y filtrar datos, información y contenidos digitales"/>
              <w:listItem w:displayText="- Evaluar datos, información y contenidos digitales" w:value="- Evaluar datos, información y contenidos digitales"/>
              <w:listItem w:displayText="- Gestión de datos, información y contenidos digitales" w:value="- Gestión de datos, información y contenidos digitales"/>
              <w:listItem w:displayText="2. COMUNICACIÓN Y COLABORACIÓN" w:value="2. COMUNICACIÓN Y COLABORACIÓN"/>
              <w:listItem w:displayText="- Interactuar a través de tecnologías digitales" w:value="- Interactuar a través de tecnologías digitales"/>
              <w:listItem w:displayText="- Compartir a través de tecnologías digitales" w:value="- Compartir a través de tecnologías digitales"/>
              <w:listItem w:displayText="- Participación ciudadana a través de las tecnologías digitales" w:value="- Participación ciudadana a través de las tecnologías digitales"/>
              <w:listItem w:displayText="- Colaboración a través de las tecnologías digitales" w:value="- Colaboración a través de las tecnologías digitales"/>
              <w:listItem w:displayText="- Comportamiento en la red" w:value="- Comportamiento en la red"/>
              <w:listItem w:displayText="- Gestión de la identidad digital" w:value="- Gestión de la identidad digital"/>
              <w:listItem w:displayText="3. CREACIÓN DE CONTENIDOS DIGITALES" w:value="3. CREACIÓN DE CONTENIDOS DIGITALES"/>
              <w:listItem w:displayText="- Desarrollo de contenidos" w:value="- Desarrollo de contenidos"/>
              <w:listItem w:displayText="- Integración y reelaboración de contenido digital" w:value="- Integración y reelaboración de contenido digital"/>
              <w:listItem w:displayText="- Derechos de autor (copyright) y licencias de propiedad intelectual" w:value="- Derechos de autor (copyright) y licencias de propiedad intelectual"/>
              <w:listItem w:displayText="- Programación" w:value="- Programación"/>
              <w:listItem w:displayText="4. SEGURIDAD" w:value="4. SEGURIDAD"/>
              <w:listItem w:displayText="- Protección de dispositivos " w:value="- Protección de dispositivos "/>
              <w:listItem w:displayText="- Protección de datos personales y privacidad" w:value="- Protección de datos personales y privacidad"/>
              <w:listItem w:displayText="- Protección de la salud y del bienestar" w:value="- Protección de la salud y del bienestar"/>
              <w:listItem w:displayText="- Protección medioambiental" w:value="- Protección medioambiental"/>
              <w:listItem w:displayText="5. RESOLUCIÓN DE PROBLEMAS" w:value="5. RESOLUCIÓN DE PROBLEMAS"/>
              <w:listItem w:displayText="- Resolución de problemas técnicos" w:value="- Resolución de problemas técnicos"/>
              <w:listItem w:displayText="- Identificación de necesidades y respuestas tecnológicas" w:value="- Identificación de necesidades y respuestas tecnológicas"/>
              <w:listItem w:displayText="- Uso creativo de la tecnología digital" w:value="- Uso creativo de la tecnología digital"/>
              <w:listItem w:displayText="- Identificar lagunas en las competencias digitales" w:value="- Identificar lagunas en las competencias digitales"/>
            </w:dropDownList>
          </w:sdtPr>
          <w:sdtEndPr/>
          <w:sdtContent>
            <w:tc>
              <w:tcPr>
                <w:tcW w:w="4820" w:type="dxa"/>
                <w:shd w:val="clear" w:color="auto" w:fill="F2F2F2" w:themeFill="background1" w:themeFillShade="F2"/>
                <w:vAlign w:val="center"/>
              </w:tcPr>
              <w:p w14:paraId="0D6E8A3F" w14:textId="5A3EABC3" w:rsidR="00C03364" w:rsidRPr="00B4141F" w:rsidRDefault="00092ADC" w:rsidP="00A8710A">
                <w:pPr>
                  <w:jc w:val="center"/>
                  <w:rPr>
                    <w:rFonts w:ascii="Verdana" w:hAnsi="Verdana" w:cs="Noto Sans"/>
                    <w:b/>
                    <w:bCs/>
                    <w:sz w:val="18"/>
                    <w:szCs w:val="18"/>
                  </w:rPr>
                </w:pPr>
                <w:r>
                  <w:rPr>
                    <w:rFonts w:ascii="Verdana" w:hAnsi="Verdana" w:cs="Noto Sans"/>
                    <w:b/>
                    <w:bCs/>
                    <w:sz w:val="18"/>
                    <w:szCs w:val="18"/>
                  </w:rPr>
                  <w:t>- Gestión de datos, información y contenidos digitales</w:t>
                </w:r>
              </w:p>
            </w:tc>
          </w:sdtContent>
        </w:sdt>
      </w:tr>
      <w:tr w:rsidR="00C03364" w:rsidRPr="00B4141F" w14:paraId="492CA19D" w14:textId="77777777" w:rsidTr="00C03364">
        <w:trPr>
          <w:trHeight w:val="771"/>
        </w:trPr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5B9FB322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sz w:val="18"/>
                <w:szCs w:val="18"/>
              </w:rPr>
              <w:t>Nivel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18A80AF4" w14:textId="77777777" w:rsidR="00C03364" w:rsidRPr="00B4141F" w:rsidRDefault="00C03364" w:rsidP="00A8710A">
            <w:pPr>
              <w:rPr>
                <w:rFonts w:ascii="Verdana" w:hAnsi="Verdana" w:cs="Noto Sans"/>
                <w:b/>
                <w:bCs/>
                <w:sz w:val="18"/>
                <w:szCs w:val="18"/>
              </w:rPr>
            </w:pPr>
          </w:p>
          <w:p w14:paraId="01B8DFD4" w14:textId="2205FDC4" w:rsidR="00C03364" w:rsidRPr="00B4141F" w:rsidRDefault="00E703B9" w:rsidP="00A8710A">
            <w:pPr>
              <w:rPr>
                <w:rFonts w:ascii="Verdana" w:hAnsi="Verdana" w:cs="Noto Sans"/>
                <w:b/>
                <w:bCs/>
                <w:sz w:val="18"/>
                <w:szCs w:val="18"/>
              </w:rPr>
            </w:pP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-2093767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364" w:rsidRPr="00B4141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C03364" w:rsidRPr="00B4141F">
              <w:rPr>
                <w:rFonts w:ascii="Verdana" w:hAnsi="Verdana" w:cs="Noto Sans"/>
                <w:b/>
                <w:bCs/>
                <w:sz w:val="18"/>
                <w:szCs w:val="18"/>
              </w:rPr>
              <w:t xml:space="preserve"> </w:t>
            </w:r>
            <w:r w:rsidR="00C03364" w:rsidRPr="00B4141F">
              <w:rPr>
                <w:rFonts w:ascii="Verdana" w:hAnsi="Verdana" w:cs="Noto Sans"/>
                <w:b/>
                <w:sz w:val="18"/>
                <w:szCs w:val="18"/>
              </w:rPr>
              <w:t xml:space="preserve"> Inicial </w:t>
            </w:r>
            <w:r w:rsidR="00C03364" w:rsidRPr="00B4141F">
              <w:rPr>
                <w:rFonts w:ascii="Verdana" w:hAnsi="Verdana" w:cs="Noto Sans"/>
                <w:b/>
                <w:bCs/>
                <w:sz w:val="18"/>
                <w:szCs w:val="18"/>
              </w:rPr>
              <w:t xml:space="preserve"> </w:t>
            </w: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-3245885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E00" w:rsidRPr="007C4E00">
                  <w:rPr>
                    <w:rFonts w:ascii="MS Gothic" w:eastAsia="MS Gothic" w:hAnsi="MS Gothic" w:cs="Noto Sans" w:hint="eastAsia"/>
                    <w:sz w:val="18"/>
                    <w:szCs w:val="18"/>
                  </w:rPr>
                  <w:t>☒</w:t>
                </w:r>
              </w:sdtContent>
            </w:sdt>
            <w:r w:rsidR="00C03364" w:rsidRPr="00B4141F">
              <w:rPr>
                <w:rFonts w:ascii="Verdana" w:hAnsi="Verdana" w:cs="Noto Sans"/>
                <w:b/>
                <w:sz w:val="18"/>
                <w:szCs w:val="18"/>
              </w:rPr>
              <w:t xml:space="preserve"> Intermedio </w:t>
            </w:r>
            <w:r w:rsidR="00C03364" w:rsidRPr="00B4141F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-198868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/>
            </w:sdt>
            <w:r w:rsidR="00C03364" w:rsidRPr="00B4141F">
              <w:rPr>
                <w:rFonts w:ascii="Verdana" w:hAnsi="Verdana" w:cs="Noto Sans"/>
                <w:b/>
                <w:sz w:val="18"/>
                <w:szCs w:val="18"/>
              </w:rPr>
              <w:t xml:space="preserve"> Avanzado </w:t>
            </w:r>
            <w:r w:rsidR="00C03364" w:rsidRPr="00B4141F">
              <w:rPr>
                <w:rFonts w:ascii="Segoe UI Symbol" w:hAnsi="Segoe UI Symbol" w:cs="Segoe UI Symbol"/>
                <w:b/>
                <w:bCs/>
                <w:sz w:val="18"/>
                <w:szCs w:val="18"/>
              </w:rPr>
              <w:t>☐</w:t>
            </w:r>
            <w:sdt>
              <w:sdtPr>
                <w:rPr>
                  <w:rFonts w:ascii="Verdana" w:hAnsi="Verdana" w:cs="Noto Sans"/>
                  <w:sz w:val="18"/>
                  <w:szCs w:val="18"/>
                </w:rPr>
                <w:id w:val="-1877070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/>
            </w:sdt>
            <w:r w:rsidR="00C03364" w:rsidRPr="00B4141F">
              <w:rPr>
                <w:rFonts w:ascii="Verdana" w:hAnsi="Verdana" w:cs="Noto Sans"/>
                <w:b/>
                <w:sz w:val="18"/>
                <w:szCs w:val="18"/>
              </w:rPr>
              <w:t xml:space="preserve"> Experto</w:t>
            </w:r>
          </w:p>
          <w:p w14:paraId="2C6F696F" w14:textId="77777777" w:rsidR="00C03364" w:rsidRPr="00B4141F" w:rsidRDefault="00C03364" w:rsidP="00A8710A">
            <w:pPr>
              <w:rPr>
                <w:rFonts w:ascii="Verdana" w:hAnsi="Verdana" w:cs="Noto Sans"/>
                <w:b/>
                <w:bCs/>
                <w:sz w:val="18"/>
                <w:szCs w:val="18"/>
              </w:rPr>
            </w:pPr>
          </w:p>
        </w:tc>
      </w:tr>
      <w:tr w:rsidR="00C03364" w:rsidRPr="00840A95" w14:paraId="664A0C7D" w14:textId="77777777" w:rsidTr="00C03364">
        <w:trPr>
          <w:trHeight w:val="425"/>
        </w:trPr>
        <w:tc>
          <w:tcPr>
            <w:tcW w:w="9639" w:type="dxa"/>
            <w:gridSpan w:val="2"/>
            <w:shd w:val="clear" w:color="auto" w:fill="E25351"/>
            <w:vAlign w:val="center"/>
          </w:tcPr>
          <w:p w14:paraId="5040F028" w14:textId="77777777" w:rsidR="00C03364" w:rsidRPr="00B4141F" w:rsidRDefault="00C03364" w:rsidP="00A8710A">
            <w:pPr>
              <w:jc w:val="center"/>
              <w:rPr>
                <w:rFonts w:ascii="Verdana" w:eastAsia="Wingdings" w:hAnsi="Verdana" w:cs="Wingdings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DESCRIPCIÓN GENERAL DE LA ACCIÓN FORMATIVA</w:t>
            </w:r>
          </w:p>
        </w:tc>
      </w:tr>
      <w:tr w:rsidR="0090688C" w:rsidRPr="00840A95" w14:paraId="3BDBD89C" w14:textId="77777777" w:rsidTr="0098274D">
        <w:trPr>
          <w:trHeight w:val="1006"/>
        </w:trPr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14:paraId="19250274" w14:textId="6C38CDDC" w:rsidR="0090688C" w:rsidRPr="00B4141F" w:rsidRDefault="0090688C" w:rsidP="00A8710A">
            <w:pPr>
              <w:rPr>
                <w:rFonts w:ascii="Verdana" w:hAnsi="Verdana" w:cs="Noto Sans"/>
                <w:sz w:val="18"/>
                <w:szCs w:val="18"/>
              </w:rPr>
            </w:pPr>
            <w:r w:rsidRPr="0090688C">
              <w:rPr>
                <w:rFonts w:ascii="Verdana" w:hAnsi="Verdana" w:cs="Noto Sans"/>
                <w:sz w:val="18"/>
                <w:szCs w:val="18"/>
              </w:rPr>
              <w:t xml:space="preserve">Curso práctico de 20 horas diseñado para dotar a los habilitados nacionales de competencias avanzadas en la gestión y análisis de datos con Microsoft Excel 365. La formación abarca desde la correcta estructuración de datos y el uso de fórmulas modernas, hasta la automatización de la limpieza con </w:t>
            </w:r>
            <w:proofErr w:type="spellStart"/>
            <w:r w:rsidRPr="0090688C">
              <w:rPr>
                <w:rFonts w:ascii="Verdana" w:hAnsi="Verdana" w:cs="Noto Sans"/>
                <w:sz w:val="18"/>
                <w:szCs w:val="18"/>
              </w:rPr>
              <w:t>Power</w:t>
            </w:r>
            <w:proofErr w:type="spellEnd"/>
            <w:r w:rsidRPr="0090688C">
              <w:rPr>
                <w:rFonts w:ascii="Verdana" w:hAnsi="Verdana" w:cs="Noto Sans"/>
                <w:sz w:val="18"/>
                <w:szCs w:val="18"/>
              </w:rPr>
              <w:t xml:space="preserve"> </w:t>
            </w:r>
            <w:proofErr w:type="spellStart"/>
            <w:r w:rsidRPr="0090688C">
              <w:rPr>
                <w:rFonts w:ascii="Verdana" w:hAnsi="Verdana" w:cs="Noto Sans"/>
                <w:sz w:val="18"/>
                <w:szCs w:val="18"/>
              </w:rPr>
              <w:t>Query</w:t>
            </w:r>
            <w:proofErr w:type="spellEnd"/>
            <w:r w:rsidRPr="0090688C">
              <w:rPr>
                <w:rFonts w:ascii="Verdana" w:hAnsi="Verdana" w:cs="Noto Sans"/>
                <w:sz w:val="18"/>
                <w:szCs w:val="18"/>
              </w:rPr>
              <w:t xml:space="preserve">, la creación de </w:t>
            </w:r>
            <w:proofErr w:type="spellStart"/>
            <w:r w:rsidRPr="0090688C">
              <w:rPr>
                <w:rFonts w:ascii="Verdana" w:hAnsi="Verdana" w:cs="Noto Sans"/>
                <w:sz w:val="18"/>
                <w:szCs w:val="18"/>
              </w:rPr>
              <w:t>dashboards</w:t>
            </w:r>
            <w:proofErr w:type="spellEnd"/>
            <w:r w:rsidRPr="0090688C">
              <w:rPr>
                <w:rFonts w:ascii="Verdana" w:hAnsi="Verdana" w:cs="Noto Sans"/>
                <w:sz w:val="18"/>
                <w:szCs w:val="18"/>
              </w:rPr>
              <w:t xml:space="preserve"> interactivos y la introducción a la automatización de tareas repetitivas con macros. El enfoque es eminentemente práctico, basado en casos de uso del entorno de la administración local.</w:t>
            </w:r>
          </w:p>
        </w:tc>
      </w:tr>
    </w:tbl>
    <w:p w14:paraId="7C11A28C" w14:textId="77777777" w:rsidR="00C03364" w:rsidRPr="00B4141F" w:rsidRDefault="00C03364" w:rsidP="00C03364">
      <w:pPr>
        <w:pStyle w:val="Listaconvietas2"/>
        <w:numPr>
          <w:ilvl w:val="0"/>
          <w:numId w:val="0"/>
        </w:numPr>
        <w:rPr>
          <w:rFonts w:ascii="Verdana" w:hAnsi="Verdana"/>
        </w:rPr>
      </w:pPr>
    </w:p>
    <w:p w14:paraId="4B95D8CF" w14:textId="77777777" w:rsidR="00C03364" w:rsidRPr="00B4141F" w:rsidRDefault="00C03364" w:rsidP="00C03364">
      <w:pPr>
        <w:pStyle w:val="Listaconvietas2"/>
        <w:numPr>
          <w:ilvl w:val="0"/>
          <w:numId w:val="0"/>
        </w:numPr>
        <w:rPr>
          <w:rFonts w:ascii="Verdana" w:hAnsi="Verdana"/>
        </w:rPr>
      </w:pPr>
    </w:p>
    <w:p w14:paraId="4EAB5218" w14:textId="287C92B9" w:rsidR="00C03364" w:rsidRPr="00B4141F" w:rsidRDefault="00C03364" w:rsidP="00B4141F">
      <w:pPr>
        <w:pStyle w:val="Prrafodelista"/>
        <w:numPr>
          <w:ilvl w:val="0"/>
          <w:numId w:val="6"/>
        </w:numPr>
        <w:spacing w:line="400" w:lineRule="exact"/>
        <w:rPr>
          <w:rFonts w:ascii="Verdana" w:eastAsia="Roboto" w:hAnsi="Verdana" w:cs="Roboto"/>
          <w:b/>
          <w:color w:val="E25250"/>
          <w:sz w:val="28"/>
          <w:szCs w:val="28"/>
        </w:rPr>
      </w:pPr>
      <w:r w:rsidRPr="00B4141F"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  <w:t>OBJETIVOS DE APRENDIZAJE</w:t>
      </w:r>
    </w:p>
    <w:p w14:paraId="1D7934D8" w14:textId="77777777" w:rsidR="00C03364" w:rsidRPr="00B4141F" w:rsidRDefault="00C03364" w:rsidP="00C03364">
      <w:pPr>
        <w:pStyle w:val="Listaconvietas2"/>
        <w:numPr>
          <w:ilvl w:val="0"/>
          <w:numId w:val="0"/>
        </w:numPr>
        <w:ind w:left="785"/>
        <w:rPr>
          <w:rFonts w:ascii="Verdana" w:eastAsia="Roboto" w:hAnsi="Verdana" w:cs="Roboto"/>
          <w:b/>
          <w:color w:val="E25250"/>
          <w:sz w:val="28"/>
          <w:szCs w:val="28"/>
        </w:rPr>
      </w:pP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C03364" w:rsidRPr="00B4141F" w14:paraId="1717116A" w14:textId="77777777" w:rsidTr="00C03364">
        <w:trPr>
          <w:trHeight w:val="425"/>
        </w:trPr>
        <w:tc>
          <w:tcPr>
            <w:tcW w:w="9639" w:type="dxa"/>
            <w:shd w:val="clear" w:color="auto" w:fill="E25351"/>
            <w:vAlign w:val="center"/>
          </w:tcPr>
          <w:p w14:paraId="4DECF8F1" w14:textId="77777777" w:rsidR="00C03364" w:rsidRPr="00B4141F" w:rsidRDefault="00C03364" w:rsidP="00A8710A">
            <w:pPr>
              <w:jc w:val="center"/>
              <w:rPr>
                <w:rFonts w:ascii="Verdana" w:eastAsia="Wingdings" w:hAnsi="Verdana" w:cs="Wingdings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OBJETIVOS DE APRENDIZAJE</w:t>
            </w:r>
          </w:p>
        </w:tc>
      </w:tr>
      <w:tr w:rsidR="00C03364" w:rsidRPr="00B4141F" w14:paraId="0E55A171" w14:textId="77777777" w:rsidTr="00C03364">
        <w:trPr>
          <w:trHeight w:val="425"/>
        </w:trPr>
        <w:tc>
          <w:tcPr>
            <w:tcW w:w="9639" w:type="dxa"/>
            <w:shd w:val="clear" w:color="auto" w:fill="FADFDF" w:themeFill="accent2" w:themeFillTint="33"/>
            <w:vAlign w:val="center"/>
          </w:tcPr>
          <w:p w14:paraId="6B03DD82" w14:textId="77777777" w:rsidR="00C03364" w:rsidRPr="00B4141F" w:rsidRDefault="00C03364" w:rsidP="00A8710A">
            <w:pPr>
              <w:spacing w:line="276" w:lineRule="auto"/>
              <w:jc w:val="center"/>
              <w:rPr>
                <w:rFonts w:ascii="Verdana" w:eastAsia="Arial" w:hAnsi="Verdana" w:cs="Noto Sans"/>
                <w:b/>
                <w:color w:val="000000" w:themeColor="text1"/>
                <w:kern w:val="0"/>
                <w:sz w:val="18"/>
                <w:szCs w:val="18"/>
                <w:lang w:eastAsia="es-ES_tradnl"/>
                <w14:ligatures w14:val="none"/>
              </w:rPr>
            </w:pPr>
            <w:r w:rsidRPr="00B4141F">
              <w:rPr>
                <w:rFonts w:ascii="Verdana" w:eastAsia="Arial" w:hAnsi="Verdana" w:cs="Noto Sans"/>
                <w:b/>
                <w:bCs/>
                <w:color w:val="000000" w:themeColor="text1"/>
                <w:kern w:val="0"/>
                <w:sz w:val="18"/>
                <w:szCs w:val="18"/>
                <w:lang w:eastAsia="es-ES_tradnl"/>
                <w14:ligatures w14:val="none"/>
              </w:rPr>
              <w:t>OBJETIVO GENERAL</w:t>
            </w:r>
          </w:p>
        </w:tc>
      </w:tr>
      <w:tr w:rsidR="00C03364" w:rsidRPr="00840A95" w14:paraId="72CFD24C" w14:textId="77777777" w:rsidTr="00C03364">
        <w:trPr>
          <w:trHeight w:val="425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061F1E08" w14:textId="026E21C2" w:rsidR="00C03364" w:rsidRPr="00F42469" w:rsidRDefault="00F42469" w:rsidP="00A8710A">
            <w:p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Desarrollar habilidades prácticas avanzadas en la gestión y análisis de datos utilizando Excel, capacitando al alumno para transformar datos brutos en informes interactivos y soluciones automatizadas que optimicen la toma de decisiones en su trabajo diario.</w:t>
            </w:r>
          </w:p>
        </w:tc>
      </w:tr>
      <w:tr w:rsidR="00C03364" w:rsidRPr="00B4141F" w14:paraId="53B90D41" w14:textId="77777777" w:rsidTr="00C03364">
        <w:trPr>
          <w:trHeight w:val="425"/>
        </w:trPr>
        <w:tc>
          <w:tcPr>
            <w:tcW w:w="9639" w:type="dxa"/>
            <w:shd w:val="clear" w:color="auto" w:fill="FADFDF" w:themeFill="accent2" w:themeFillTint="33"/>
            <w:vAlign w:val="center"/>
          </w:tcPr>
          <w:p w14:paraId="29C3B30F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</w:rPr>
              <w:t>OBJETIVOS ESPECÍFICOS</w:t>
            </w:r>
          </w:p>
        </w:tc>
      </w:tr>
      <w:tr w:rsidR="00C03364" w:rsidRPr="00840A95" w14:paraId="5E5E78BF" w14:textId="77777777" w:rsidTr="00C03364">
        <w:trPr>
          <w:trHeight w:val="425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700DC04A" w14:textId="77777777" w:rsidR="00F42469" w:rsidRPr="00F42469" w:rsidRDefault="00F42469" w:rsidP="00F42469">
            <w:pPr>
              <w:numPr>
                <w:ilvl w:val="0"/>
                <w:numId w:val="8"/>
              </w:num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Dominar los fundamentos de la estructuración de datos y las buenas prácticas en Excel para asegurar la calidad e integridad de la información.</w:t>
            </w:r>
          </w:p>
          <w:p w14:paraId="5A96BE48" w14:textId="77777777" w:rsidR="00F42469" w:rsidRPr="00F42469" w:rsidRDefault="00F42469" w:rsidP="00F42469">
            <w:pPr>
              <w:numPr>
                <w:ilvl w:val="0"/>
                <w:numId w:val="8"/>
              </w:num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Utilizar con fluidez fórmulas de consulta, lógicas y de matrices dinámicas (BUSCARX, FILTRAR, UNICOS, etc.) para realizar consultas y cálculos complejos.</w:t>
            </w:r>
          </w:p>
          <w:p w14:paraId="640EC378" w14:textId="77777777" w:rsidR="00F42469" w:rsidRPr="00F42469" w:rsidRDefault="00F42469" w:rsidP="00F42469">
            <w:pPr>
              <w:numPr>
                <w:ilvl w:val="0"/>
                <w:numId w:val="8"/>
              </w:num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lastRenderedPageBreak/>
              <w:t xml:space="preserve">Automatizar la importación, consolidación y limpieza de datos desde múltiples fuentes (ficheros, carpetas, web) utilizando </w:t>
            </w:r>
            <w:proofErr w:type="spellStart"/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Power</w:t>
            </w:r>
            <w:proofErr w:type="spellEnd"/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Query</w:t>
            </w:r>
            <w:proofErr w:type="spellEnd"/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.</w:t>
            </w:r>
          </w:p>
          <w:p w14:paraId="256DC157" w14:textId="77777777" w:rsidR="00F42469" w:rsidRPr="00F42469" w:rsidRDefault="00F42469" w:rsidP="00F42469">
            <w:pPr>
              <w:numPr>
                <w:ilvl w:val="0"/>
                <w:numId w:val="8"/>
              </w:num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Crear informes y resúmenes avanzados mediante Tablas Dinámicas, incluyendo cálculos personalizados y agrupación de datos.</w:t>
            </w:r>
          </w:p>
          <w:p w14:paraId="7E9EEBE9" w14:textId="77777777" w:rsidR="00F42469" w:rsidRPr="00F42469" w:rsidRDefault="00F42469" w:rsidP="00F42469">
            <w:pPr>
              <w:numPr>
                <w:ilvl w:val="0"/>
                <w:numId w:val="8"/>
              </w:num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 xml:space="preserve">Diseñar y construir </w:t>
            </w:r>
            <w:proofErr w:type="spellStart"/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dashboards</w:t>
            </w:r>
            <w:proofErr w:type="spellEnd"/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 xml:space="preserve"> interactivos y profesionales, combinando tablas, gráficos dinámicos y segmentaciones de datos.</w:t>
            </w:r>
          </w:p>
          <w:p w14:paraId="31CD4A86" w14:textId="77777777" w:rsidR="00F42469" w:rsidRPr="00F42469" w:rsidRDefault="00F42469" w:rsidP="00F42469">
            <w:pPr>
              <w:numPr>
                <w:ilvl w:val="0"/>
                <w:numId w:val="8"/>
              </w:num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Aplicar herramientas de análisis de hipótesis (Buscar Objetivo, Administrador de Escenarios) para la planificación y simulación de escenarios.</w:t>
            </w:r>
          </w:p>
          <w:p w14:paraId="2BB0BA57" w14:textId="77777777" w:rsidR="00F42469" w:rsidRPr="00F42469" w:rsidRDefault="00F42469" w:rsidP="00F42469">
            <w:pPr>
              <w:numPr>
                <w:ilvl w:val="0"/>
                <w:numId w:val="8"/>
              </w:num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  <w:r w:rsidRPr="00F42469">
              <w:rPr>
                <w:rFonts w:ascii="Verdana" w:hAnsi="Verdana" w:cs="Noto Sans"/>
                <w:color w:val="000000" w:themeColor="text1"/>
                <w:sz w:val="18"/>
                <w:szCs w:val="18"/>
              </w:rPr>
              <w:t>Introducirse en la automatización de tareas repetitivas mediante el uso de la grabadora de macros.</w:t>
            </w:r>
          </w:p>
          <w:p w14:paraId="7D3E6966" w14:textId="77777777" w:rsidR="00C03364" w:rsidRPr="00B4141F" w:rsidRDefault="00C03364" w:rsidP="00A8710A">
            <w:pPr>
              <w:rPr>
                <w:rFonts w:ascii="Verdana" w:hAnsi="Verdana" w:cs="Noto Sans"/>
                <w:color w:val="000000" w:themeColor="text1"/>
                <w:sz w:val="18"/>
                <w:szCs w:val="18"/>
              </w:rPr>
            </w:pPr>
          </w:p>
        </w:tc>
      </w:tr>
    </w:tbl>
    <w:p w14:paraId="1596D65D" w14:textId="77777777" w:rsidR="00C03364" w:rsidRPr="00B4141F" w:rsidRDefault="00C03364" w:rsidP="00B4141F">
      <w:pPr>
        <w:pStyle w:val="Prrafodelista"/>
        <w:numPr>
          <w:ilvl w:val="0"/>
          <w:numId w:val="6"/>
        </w:numPr>
        <w:spacing w:line="400" w:lineRule="exact"/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</w:pPr>
      <w:bookmarkStart w:id="0" w:name="_heading=h.v54r5inehz5u" w:colFirst="0" w:colLast="0"/>
      <w:bookmarkEnd w:id="0"/>
      <w:r w:rsidRPr="00B4141F"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  <w:lastRenderedPageBreak/>
        <w:t>CONTENIDOS</w:t>
      </w:r>
    </w:p>
    <w:tbl>
      <w:tblPr>
        <w:tblW w:w="9582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2"/>
      </w:tblGrid>
      <w:tr w:rsidR="00C03364" w:rsidRPr="00840A95" w14:paraId="59C92D10" w14:textId="77777777" w:rsidTr="00C03364">
        <w:trPr>
          <w:trHeight w:val="574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454E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AF5E7F" w14:textId="64ACFF30" w:rsidR="00C03364" w:rsidRPr="00B4141F" w:rsidRDefault="00F23935" w:rsidP="00A8710A">
            <w:pPr>
              <w:jc w:val="center"/>
              <w:rPr>
                <w:rFonts w:ascii="Verdana" w:hAnsi="Verdana" w:cs="Noto Sans"/>
                <w:color w:val="FFFFFF" w:themeColor="background1"/>
                <w:lang w:val="es-ES"/>
              </w:rPr>
            </w:pPr>
            <w:r w:rsidRPr="00077DE3">
              <w:rPr>
                <w:rFonts w:ascii="Verdana" w:hAnsi="Verdana"/>
                <w:lang w:val="es-ES"/>
              </w:rPr>
              <w:br w:type="page"/>
            </w:r>
            <w:r w:rsidR="00C03364" w:rsidRPr="00B4141F">
              <w:rPr>
                <w:rFonts w:ascii="Verdana" w:hAnsi="Verdana" w:cs="Noto Sans"/>
                <w:b/>
                <w:bCs/>
                <w:color w:val="FFFFFF" w:themeColor="background1"/>
                <w:lang w:val="es-ES"/>
              </w:rPr>
              <w:t>ESTRUCTURA DE LA ACCIÓN FORMATIVA</w:t>
            </w:r>
          </w:p>
        </w:tc>
      </w:tr>
      <w:tr w:rsidR="00C03364" w:rsidRPr="00840A95" w14:paraId="4F3C220A" w14:textId="77777777" w:rsidTr="00C03364">
        <w:trPr>
          <w:trHeight w:val="450"/>
        </w:trPr>
        <w:tc>
          <w:tcPr>
            <w:tcW w:w="95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2B37B" w14:textId="5EF4A639" w:rsidR="00C03364" w:rsidRPr="00B5471F" w:rsidRDefault="00C03364" w:rsidP="00A8710A">
            <w:pPr>
              <w:rPr>
                <w:rFonts w:ascii="Verdana" w:hAnsi="Verdana" w:cs="Noto Sans"/>
                <w:color w:val="000000" w:themeColor="text1"/>
                <w:sz w:val="18"/>
                <w:szCs w:val="18"/>
                <w:lang w:val="es-ES"/>
              </w:rPr>
            </w:pP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Modulo 1: </w:t>
            </w:r>
            <w:r w:rsidR="00B5471F"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Conocimientos Esenciales en Excel para la Gestión de Datos (8 horas)</w:t>
            </w:r>
          </w:p>
        </w:tc>
      </w:tr>
      <w:tr w:rsidR="00C03364" w:rsidRPr="00840A95" w14:paraId="01FB4E24" w14:textId="77777777" w:rsidTr="00C03364">
        <w:trPr>
          <w:trHeight w:val="879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F2C7DA" w14:textId="4EEDB02B" w:rsidR="00C03364" w:rsidRPr="00984781" w:rsidRDefault="00C03364" w:rsidP="00C03364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 w:rsid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1(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1</w:t>
            </w:r>
            <w:r w:rsid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A)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 w:rsid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984781"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Fundamentos y Estructura de Datos.</w:t>
            </w:r>
          </w:p>
          <w:p w14:paraId="629B619F" w14:textId="77777777" w:rsidR="00C03364" w:rsidRPr="001F610D" w:rsidRDefault="00C03364" w:rsidP="00C03364">
            <w:pPr>
              <w:numPr>
                <w:ilvl w:val="1"/>
                <w:numId w:val="3"/>
              </w:numPr>
              <w:spacing w:after="0" w:line="276" w:lineRule="auto"/>
              <w:ind w:firstLine="124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Contenido:</w:t>
            </w:r>
            <w:r w:rsidR="00984781" w:rsidRPr="00984781">
              <w:rPr>
                <w:lang w:val="es-ES"/>
              </w:rPr>
              <w:t xml:space="preserve"> </w:t>
            </w:r>
            <w:r w:rsidR="00984781" w:rsidRPr="00984781">
              <w:rPr>
                <w:rFonts w:ascii="Verdana" w:hAnsi="Verdana" w:cs="Noto Sans"/>
                <w:sz w:val="18"/>
                <w:szCs w:val="18"/>
                <w:lang w:val="es-ES"/>
              </w:rPr>
              <w:t>Diagnóstico inicial, principios de la estructura de datos tabular (Reglas de Oro), y gestión de datos con Tablas de Excel (</w:t>
            </w:r>
            <w:proofErr w:type="spellStart"/>
            <w:r w:rsidR="00984781" w:rsidRPr="00984781">
              <w:rPr>
                <w:rFonts w:ascii="Verdana" w:hAnsi="Verdana" w:cs="Noto Sans"/>
                <w:sz w:val="18"/>
                <w:szCs w:val="18"/>
                <w:lang w:val="es-ES"/>
              </w:rPr>
              <w:t>Ctrl+T</w:t>
            </w:r>
            <w:proofErr w:type="spellEnd"/>
            <w:r w:rsidR="00984781" w:rsidRPr="00984781">
              <w:rPr>
                <w:rFonts w:ascii="Verdana" w:hAnsi="Verdana" w:cs="Noto Sans"/>
                <w:sz w:val="18"/>
                <w:szCs w:val="18"/>
                <w:lang w:val="es-ES"/>
              </w:rPr>
              <w:t>).</w:t>
            </w:r>
          </w:p>
          <w:p w14:paraId="3545FE0A" w14:textId="77777777" w:rsidR="001F610D" w:rsidRPr="00575500" w:rsidRDefault="001F610D" w:rsidP="001F610D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2(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1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B)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 w:rsidR="00575500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575500" w:rsidRPr="00575500">
              <w:rPr>
                <w:rFonts w:ascii="Verdana" w:hAnsi="Verdana" w:cs="Noto Sans"/>
                <w:sz w:val="18"/>
                <w:szCs w:val="18"/>
                <w:lang w:val="es-ES"/>
              </w:rPr>
              <w:t>Fórmulas Esenciales para la Gestión y Consulta de Datos.</w:t>
            </w:r>
          </w:p>
          <w:p w14:paraId="0CE9D775" w14:textId="04611640" w:rsidR="00575500" w:rsidRPr="00984781" w:rsidRDefault="00575500" w:rsidP="00575500">
            <w:pPr>
              <w:numPr>
                <w:ilvl w:val="2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Contenido: </w:t>
            </w:r>
            <w:r w:rsidR="00D03EA3" w:rsidRPr="00D03EA3">
              <w:rPr>
                <w:rFonts w:ascii="Verdana" w:hAnsi="Verdana" w:cs="Noto Sans"/>
                <w:sz w:val="18"/>
                <w:szCs w:val="18"/>
                <w:lang w:val="es-ES"/>
              </w:rPr>
              <w:t>Referencias relativas y absolutas; lógica condicional (SI, SI.CONJUNTO); funciones de matrices dinámicas (BUSCARX, FILTRAR, UNICOS, ORDENAR); funciones de agregación condicional (SUMAR.SI.CONJUNTO); y funciones de fecha y texto.</w:t>
            </w:r>
          </w:p>
        </w:tc>
      </w:tr>
      <w:tr w:rsidR="00D03EA3" w:rsidRPr="00840A95" w14:paraId="72E29338" w14:textId="77777777" w:rsidTr="00F23935">
        <w:trPr>
          <w:trHeight w:val="328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DFDF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16F5DB" w14:textId="08596D8F" w:rsidR="00D03EA3" w:rsidRPr="00421CB0" w:rsidRDefault="00D03EA3" w:rsidP="00D03EA3">
            <w:pP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Modulo </w:t>
            </w:r>
            <w:r w:rsidR="00421CB0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2</w:t>
            </w: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: </w:t>
            </w:r>
            <w:r w:rsidR="00421CB0" w:rsidRPr="00421CB0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Automatización de la Importación y Limpieza con </w:t>
            </w:r>
            <w:proofErr w:type="spellStart"/>
            <w:r w:rsidR="00421CB0" w:rsidRPr="00421CB0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Power</w:t>
            </w:r>
            <w:proofErr w:type="spellEnd"/>
            <w:r w:rsidR="00421CB0" w:rsidRPr="00421CB0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421CB0" w:rsidRPr="00421CB0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Query</w:t>
            </w:r>
            <w:proofErr w:type="spellEnd"/>
            <w:r w:rsidR="00421CB0" w:rsidRPr="00421CB0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(6 horas)</w:t>
            </w:r>
          </w:p>
        </w:tc>
      </w:tr>
      <w:tr w:rsidR="00D03EA3" w:rsidRPr="00840A95" w14:paraId="66AA1362" w14:textId="77777777" w:rsidTr="000E3974">
        <w:trPr>
          <w:trHeight w:val="879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B69229" w14:textId="45BD6A84" w:rsidR="00D03EA3" w:rsidRPr="00984781" w:rsidRDefault="00D03EA3" w:rsidP="00D03EA3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1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705F6F"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 Introducción a </w:t>
            </w:r>
            <w:proofErr w:type="spellStart"/>
            <w:r w:rsidR="00705F6F"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Power</w:t>
            </w:r>
            <w:proofErr w:type="spellEnd"/>
            <w:r w:rsidR="00705F6F"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705F6F"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Query</w:t>
            </w:r>
            <w:proofErr w:type="spellEnd"/>
            <w:r w:rsidR="00705F6F"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y Conexión a Orígenes de Datos</w:t>
            </w:r>
            <w:r w:rsid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.</w:t>
            </w:r>
          </w:p>
          <w:p w14:paraId="6811F686" w14:textId="6D74414E" w:rsidR="00D03EA3" w:rsidRPr="001F610D" w:rsidRDefault="00D03EA3" w:rsidP="00D03EA3">
            <w:pPr>
              <w:numPr>
                <w:ilvl w:val="1"/>
                <w:numId w:val="3"/>
              </w:numPr>
              <w:spacing w:after="0" w:line="276" w:lineRule="auto"/>
              <w:ind w:firstLine="124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Contenido:</w:t>
            </w:r>
            <w:r w:rsidRPr="00984781">
              <w:rPr>
                <w:lang w:val="es-ES"/>
              </w:rPr>
              <w:t xml:space="preserve"> </w:t>
            </w:r>
            <w:r w:rsidR="00705F6F" w:rsidRPr="00705F6F">
              <w:rPr>
                <w:rFonts w:ascii="Verdana" w:hAnsi="Verdana" w:cs="Noto Sans"/>
                <w:sz w:val="18"/>
                <w:szCs w:val="18"/>
                <w:lang w:val="es-ES"/>
              </w:rPr>
              <w:t>Concepto de ETL, interfaz, conexión a ficheros, carpetas y web</w:t>
            </w:r>
            <w:r w:rsidRPr="00984781">
              <w:rPr>
                <w:rFonts w:ascii="Verdana" w:hAnsi="Verdana" w:cs="Noto Sans"/>
                <w:sz w:val="18"/>
                <w:szCs w:val="18"/>
                <w:lang w:val="es-ES"/>
              </w:rPr>
              <w:t>.</w:t>
            </w:r>
          </w:p>
          <w:p w14:paraId="142B6566" w14:textId="0CF9B10A" w:rsidR="00D03EA3" w:rsidRPr="00575500" w:rsidRDefault="00D03EA3" w:rsidP="00D03EA3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2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D533B0" w:rsidRPr="00D533B0">
              <w:rPr>
                <w:rFonts w:ascii="Verdana" w:hAnsi="Verdana" w:cs="Noto Sans"/>
                <w:sz w:val="18"/>
                <w:szCs w:val="18"/>
                <w:lang w:val="es-ES"/>
              </w:rPr>
              <w:t>El Taller de Transformación de Datos.</w:t>
            </w:r>
          </w:p>
          <w:p w14:paraId="04E52ADD" w14:textId="5EDA6F1E" w:rsidR="00D03EA3" w:rsidRPr="00D533B0" w:rsidRDefault="00D03EA3" w:rsidP="00D533B0">
            <w:pPr>
              <w:pStyle w:val="Prrafodelista"/>
              <w:numPr>
                <w:ilvl w:val="2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</w:pPr>
            <w:r w:rsidRPr="00D533B0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Contenido: </w:t>
            </w:r>
            <w:r w:rsidR="00D533B0" w:rsidRPr="00D533B0">
              <w:rPr>
                <w:rFonts w:ascii="Verdana" w:hAnsi="Verdana" w:cs="Noto Sans"/>
                <w:sz w:val="18"/>
                <w:szCs w:val="18"/>
                <w:lang w:val="es-ES"/>
              </w:rPr>
              <w:t>Limpieza, transformaciones, columnas condicionales, combinación de consultas (</w:t>
            </w:r>
            <w:proofErr w:type="spellStart"/>
            <w:r w:rsidR="00D533B0" w:rsidRPr="00D533B0">
              <w:rPr>
                <w:rFonts w:ascii="Verdana" w:hAnsi="Verdana" w:cs="Noto Sans"/>
                <w:sz w:val="18"/>
                <w:szCs w:val="18"/>
                <w:lang w:val="es-ES"/>
              </w:rPr>
              <w:t>Merge</w:t>
            </w:r>
            <w:proofErr w:type="spellEnd"/>
            <w:r w:rsidR="00D533B0" w:rsidRPr="00D533B0">
              <w:rPr>
                <w:rFonts w:ascii="Verdana" w:hAnsi="Verdana" w:cs="Noto Sans"/>
                <w:sz w:val="18"/>
                <w:szCs w:val="18"/>
                <w:lang w:val="es-ES"/>
              </w:rPr>
              <w:t>) y resolución de problemas con asistencia de IA.</w:t>
            </w:r>
          </w:p>
        </w:tc>
      </w:tr>
      <w:tr w:rsidR="00701582" w:rsidRPr="00840A95" w14:paraId="6F7A954D" w14:textId="77777777" w:rsidTr="00F23935">
        <w:trPr>
          <w:trHeight w:val="423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DFDF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B6CA45" w14:textId="03C6101B" w:rsidR="00701582" w:rsidRPr="00F00CE8" w:rsidRDefault="00701582" w:rsidP="00124B2B">
            <w:p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Modulo </w:t>
            </w:r>
            <w:r w:rsidR="00124B2B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3</w:t>
            </w: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:</w:t>
            </w:r>
            <w:r w:rsidR="00F00CE8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="00F00CE8" w:rsidRPr="00F00CE8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Análisis Interactivo con Tablas Dinámicas y </w:t>
            </w:r>
            <w:proofErr w:type="spellStart"/>
            <w:r w:rsidR="00F00CE8" w:rsidRPr="00F00CE8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Dashboards</w:t>
            </w:r>
            <w:proofErr w:type="spellEnd"/>
            <w:r w:rsidR="00F00CE8" w:rsidRPr="00F00CE8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(4 horas)</w:t>
            </w:r>
            <w:r w:rsidR="00F00CE8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</w:tc>
      </w:tr>
      <w:tr w:rsidR="00701582" w:rsidRPr="00840A95" w14:paraId="7FB4AEBB" w14:textId="77777777" w:rsidTr="00152285">
        <w:trPr>
          <w:trHeight w:val="879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A0317F" w14:textId="2E524531" w:rsidR="00701582" w:rsidRPr="00984781" w:rsidRDefault="00701582" w:rsidP="00701582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1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 </w:t>
            </w:r>
            <w:r w:rsidR="00F00CE8" w:rsidRPr="00F00CE8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 Introducción a las Tablas Dinámicas y Análisis Avanzado.</w:t>
            </w:r>
          </w:p>
          <w:p w14:paraId="0997AED4" w14:textId="329C0F64" w:rsidR="00701582" w:rsidRPr="00F00CE8" w:rsidRDefault="00701582" w:rsidP="00701582">
            <w:pPr>
              <w:numPr>
                <w:ilvl w:val="1"/>
                <w:numId w:val="3"/>
              </w:numPr>
              <w:spacing w:after="0" w:line="276" w:lineRule="auto"/>
              <w:ind w:firstLine="124"/>
              <w:rPr>
                <w:rFonts w:ascii="Verdana" w:hAnsi="Verdana" w:cs="Noto Sans"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Contenido:</w:t>
            </w:r>
            <w:r w:rsidR="00F00CE8" w:rsidRPr="00F00CE8">
              <w:rPr>
                <w:lang w:val="es-ES"/>
              </w:rPr>
              <w:t xml:space="preserve"> </w:t>
            </w:r>
            <w:r w:rsidR="00F00CE8" w:rsidRPr="00F00CE8">
              <w:rPr>
                <w:rFonts w:ascii="Verdana" w:hAnsi="Verdana" w:cs="Noto Sans"/>
                <w:sz w:val="18"/>
                <w:szCs w:val="18"/>
                <w:lang w:val="es-ES"/>
              </w:rPr>
              <w:t>Creación, configuración, agrupación de datos, y cálculos de valor avanzados.</w:t>
            </w:r>
          </w:p>
          <w:p w14:paraId="1B1ABEC1" w14:textId="499439F2" w:rsidR="00701582" w:rsidRPr="00575500" w:rsidRDefault="00701582" w:rsidP="00701582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2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 w:rsidR="00B145CA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B145CA" w:rsidRPr="00B145CA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Interactividad y Proyecto Final.</w:t>
            </w:r>
          </w:p>
          <w:p w14:paraId="0B45615C" w14:textId="2FC9B05D" w:rsidR="00701582" w:rsidRPr="00B145CA" w:rsidRDefault="00701582" w:rsidP="00701582">
            <w:pPr>
              <w:spacing w:after="0" w:line="276" w:lineRule="auto"/>
              <w:ind w:left="1440"/>
              <w:rPr>
                <w:rFonts w:ascii="Verdana" w:hAnsi="Verdana" w:cs="Noto Sans"/>
                <w:color w:val="000000" w:themeColor="text1"/>
                <w:sz w:val="18"/>
                <w:szCs w:val="18"/>
                <w:lang w:val="es-ES"/>
              </w:rPr>
            </w:pPr>
            <w:r w:rsidRPr="00D533B0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Contenido:</w:t>
            </w:r>
            <w:r w:rsidR="00B145CA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B145CA" w:rsidRPr="00B145CA">
              <w:rPr>
                <w:rFonts w:ascii="Verdana" w:hAnsi="Verdana" w:cs="Noto Sans"/>
                <w:sz w:val="18"/>
                <w:szCs w:val="18"/>
                <w:lang w:val="es-ES"/>
              </w:rPr>
              <w:t>Segmentación de datos (</w:t>
            </w:r>
            <w:proofErr w:type="spellStart"/>
            <w:r w:rsidR="00B145CA" w:rsidRPr="00B145CA">
              <w:rPr>
                <w:rFonts w:ascii="Verdana" w:hAnsi="Verdana" w:cs="Noto Sans"/>
                <w:sz w:val="18"/>
                <w:szCs w:val="18"/>
                <w:lang w:val="es-ES"/>
              </w:rPr>
              <w:t>Slicers</w:t>
            </w:r>
            <w:proofErr w:type="spellEnd"/>
            <w:r w:rsidR="00B145CA" w:rsidRPr="00B145CA">
              <w:rPr>
                <w:rFonts w:ascii="Verdana" w:hAnsi="Verdana" w:cs="Noto Sans"/>
                <w:sz w:val="18"/>
                <w:szCs w:val="18"/>
                <w:lang w:val="es-ES"/>
              </w:rPr>
              <w:t xml:space="preserve">), escalas de tiempo, gráficos dinámicos y construcción de un </w:t>
            </w:r>
            <w:proofErr w:type="spellStart"/>
            <w:r w:rsidR="00B145CA" w:rsidRPr="00B145CA">
              <w:rPr>
                <w:rFonts w:ascii="Verdana" w:hAnsi="Verdana" w:cs="Noto Sans"/>
                <w:sz w:val="18"/>
                <w:szCs w:val="18"/>
                <w:lang w:val="es-ES"/>
              </w:rPr>
              <w:t>dashboard</w:t>
            </w:r>
            <w:proofErr w:type="spellEnd"/>
            <w:r w:rsidR="00B145CA" w:rsidRPr="00B145CA">
              <w:rPr>
                <w:rFonts w:ascii="Verdana" w:hAnsi="Verdana" w:cs="Noto Sans"/>
                <w:sz w:val="18"/>
                <w:szCs w:val="18"/>
                <w:lang w:val="es-ES"/>
              </w:rPr>
              <w:t xml:space="preserve"> profesional.</w:t>
            </w:r>
          </w:p>
        </w:tc>
      </w:tr>
      <w:tr w:rsidR="00124B2B" w:rsidRPr="00840A95" w14:paraId="4415F8FE" w14:textId="77777777" w:rsidTr="00F23935">
        <w:trPr>
          <w:trHeight w:val="426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DFDF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B95C47" w14:textId="6A3FC5B3" w:rsidR="00124B2B" w:rsidRPr="006748FA" w:rsidRDefault="00124B2B" w:rsidP="00124B2B">
            <w:p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Modulo </w:t>
            </w:r>
            <w:r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4</w:t>
            </w: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:</w:t>
            </w:r>
            <w:r w:rsidR="006748FA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="006748FA" w:rsidRPr="006748FA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Análisis de Hipótesis y Escenarios (1.5 horas)</w:t>
            </w:r>
          </w:p>
        </w:tc>
      </w:tr>
      <w:tr w:rsidR="00124B2B" w:rsidRPr="00840A95" w14:paraId="7752EED9" w14:textId="77777777" w:rsidTr="00152285">
        <w:trPr>
          <w:trHeight w:val="879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A5A48B" w14:textId="075945C2" w:rsidR="00124B2B" w:rsidRPr="00984781" w:rsidRDefault="00124B2B" w:rsidP="00124B2B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1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 </w:t>
            </w:r>
            <w:r w:rsidR="006748FA" w:rsidRPr="006748FA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Herramientas de Análisis de Hipótesis.</w:t>
            </w:r>
          </w:p>
          <w:p w14:paraId="22782C94" w14:textId="7A40B6D2" w:rsidR="00124B2B" w:rsidRPr="006748FA" w:rsidRDefault="00124B2B" w:rsidP="00124B2B">
            <w:pPr>
              <w:numPr>
                <w:ilvl w:val="1"/>
                <w:numId w:val="3"/>
              </w:numPr>
              <w:spacing w:after="0" w:line="276" w:lineRule="auto"/>
              <w:ind w:firstLine="124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Contenido:</w:t>
            </w:r>
            <w:r w:rsidR="006748FA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="006748FA" w:rsidRPr="006748FA">
              <w:rPr>
                <w:rFonts w:ascii="Verdana" w:hAnsi="Verdana" w:cs="Noto Sans"/>
                <w:sz w:val="18"/>
                <w:szCs w:val="18"/>
                <w:lang w:val="es-ES"/>
              </w:rPr>
              <w:t>Búsqueda de Soluciones con "Buscar Objetivo" y Planificación con el "Administrador de Escenarios".</w:t>
            </w:r>
          </w:p>
        </w:tc>
      </w:tr>
      <w:tr w:rsidR="00124B2B" w:rsidRPr="00840A95" w14:paraId="6B229E7A" w14:textId="77777777" w:rsidTr="00F23935">
        <w:trPr>
          <w:trHeight w:val="333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DFDF" w:themeFill="accent2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FD3D3A" w14:textId="78D1F4A5" w:rsidR="00124B2B" w:rsidRPr="00B8068D" w:rsidRDefault="00124B2B" w:rsidP="00124B2B">
            <w:p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Modulo </w:t>
            </w:r>
            <w:r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5</w:t>
            </w:r>
            <w:r w:rsidRPr="00B547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:</w:t>
            </w:r>
            <w:r w:rsidR="00B8068D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 xml:space="preserve"> </w:t>
            </w:r>
            <w:r w:rsidR="00B8068D" w:rsidRPr="00B8068D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  <w:lang w:val="es-ES"/>
              </w:rPr>
              <w:t>Automatización Sencilla con la Grabadora de Macros (0.5 horas)</w:t>
            </w:r>
          </w:p>
        </w:tc>
      </w:tr>
      <w:tr w:rsidR="00124B2B" w:rsidRPr="00840A95" w14:paraId="13A78555" w14:textId="77777777" w:rsidTr="00152285">
        <w:trPr>
          <w:trHeight w:val="879"/>
        </w:trPr>
        <w:tc>
          <w:tcPr>
            <w:tcW w:w="9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96DEE5" w14:textId="472C62F3" w:rsidR="00124B2B" w:rsidRPr="00984781" w:rsidRDefault="00124B2B" w:rsidP="00124B2B">
            <w:pPr>
              <w:numPr>
                <w:ilvl w:val="1"/>
                <w:numId w:val="3"/>
              </w:numPr>
              <w:spacing w:after="0" w:line="276" w:lineRule="auto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Unidad 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1</w:t>
            </w: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:</w:t>
            </w:r>
            <w:r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 xml:space="preserve"> </w:t>
            </w:r>
            <w:r w:rsidRPr="00705F6F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 </w:t>
            </w:r>
            <w:r w:rsidR="00B8068D" w:rsidRPr="00B8068D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Introducción a la Automatización con Macros.</w:t>
            </w:r>
          </w:p>
          <w:p w14:paraId="28139E2A" w14:textId="78275081" w:rsidR="00124B2B" w:rsidRPr="00B8068D" w:rsidRDefault="00124B2B" w:rsidP="00B8068D">
            <w:pPr>
              <w:numPr>
                <w:ilvl w:val="1"/>
                <w:numId w:val="3"/>
              </w:numPr>
              <w:spacing w:after="0" w:line="276" w:lineRule="auto"/>
              <w:ind w:firstLine="124"/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</w:pPr>
            <w:r w:rsidRPr="00984781">
              <w:rPr>
                <w:rFonts w:ascii="Verdana" w:hAnsi="Verdana" w:cs="Noto Sans"/>
                <w:b/>
                <w:bCs/>
                <w:sz w:val="18"/>
                <w:szCs w:val="18"/>
                <w:lang w:val="es-ES"/>
              </w:rPr>
              <w:t>Contenido:</w:t>
            </w:r>
            <w:r w:rsidR="00B8068D" w:rsidRPr="00B8068D">
              <w:rPr>
                <w:lang w:val="es-ES"/>
              </w:rPr>
              <w:t xml:space="preserve"> </w:t>
            </w:r>
            <w:r w:rsidR="00B8068D" w:rsidRPr="00B8068D">
              <w:rPr>
                <w:rFonts w:ascii="Verdana" w:hAnsi="Verdana" w:cs="Noto Sans"/>
                <w:sz w:val="18"/>
                <w:szCs w:val="18"/>
                <w:lang w:val="es-ES"/>
              </w:rPr>
              <w:t>Grabación y ejecución de macros de formato, y asignación de macros a botones.</w:t>
            </w:r>
          </w:p>
        </w:tc>
      </w:tr>
    </w:tbl>
    <w:p w14:paraId="6B3357DA" w14:textId="77777777" w:rsidR="00C03364" w:rsidRPr="00984781" w:rsidRDefault="00C03364" w:rsidP="00C03364">
      <w:pPr>
        <w:rPr>
          <w:rFonts w:ascii="Verdana" w:hAnsi="Verdana"/>
          <w:lang w:val="es-ES"/>
        </w:rPr>
      </w:pPr>
    </w:p>
    <w:p w14:paraId="2BBE2595" w14:textId="77777777" w:rsidR="00C03364" w:rsidRPr="00B4141F" w:rsidRDefault="00C03364" w:rsidP="00B4141F">
      <w:pPr>
        <w:pStyle w:val="Prrafodelista"/>
        <w:numPr>
          <w:ilvl w:val="0"/>
          <w:numId w:val="6"/>
        </w:numPr>
        <w:spacing w:line="400" w:lineRule="exact"/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</w:pPr>
      <w:r w:rsidRPr="00B4141F"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  <w:t>METODOLOGÍA DE ENSEÑANZA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C03364" w:rsidRPr="00B4141F" w14:paraId="7FD6D4B7" w14:textId="77777777" w:rsidTr="00C03364">
        <w:trPr>
          <w:trHeight w:val="425"/>
        </w:trPr>
        <w:tc>
          <w:tcPr>
            <w:tcW w:w="9639" w:type="dxa"/>
            <w:shd w:val="clear" w:color="auto" w:fill="E25351"/>
            <w:vAlign w:val="center"/>
          </w:tcPr>
          <w:p w14:paraId="38B48172" w14:textId="77777777" w:rsidR="00C03364" w:rsidRPr="00B4141F" w:rsidRDefault="00C03364" w:rsidP="00A8710A">
            <w:pPr>
              <w:jc w:val="center"/>
              <w:rPr>
                <w:rFonts w:ascii="Verdana" w:eastAsia="Wingdings" w:hAnsi="Verdana" w:cs="Wingdings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METODOLOGÍA DE ENSEÑANZA</w:t>
            </w:r>
          </w:p>
        </w:tc>
      </w:tr>
      <w:tr w:rsidR="00E076FC" w:rsidRPr="00840A95" w14:paraId="7F3747B9" w14:textId="77777777" w:rsidTr="001800B0">
        <w:trPr>
          <w:trHeight w:val="1471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20DAA6A2" w14:textId="4103D428" w:rsidR="00E076FC" w:rsidRPr="00B4141F" w:rsidRDefault="00E076FC" w:rsidP="00A8710A">
            <w:pPr>
              <w:rPr>
                <w:rFonts w:ascii="Verdana" w:eastAsia="Wingdings" w:hAnsi="Verdana" w:cs="Wingdings"/>
                <w:sz w:val="18"/>
                <w:szCs w:val="18"/>
              </w:rPr>
            </w:pPr>
            <w:r w:rsidRPr="00E076FC">
              <w:rPr>
                <w:rFonts w:ascii="Verdana" w:hAnsi="Verdana" w:cs="Noto Sans"/>
                <w:sz w:val="18"/>
                <w:szCs w:val="18"/>
              </w:rPr>
              <w:t>La metodología del curso es eminentemente práctica, siguiendo un enfoque de "aprender haciendo" (</w:t>
            </w:r>
            <w:proofErr w:type="spellStart"/>
            <w:r w:rsidRPr="00E076FC">
              <w:rPr>
                <w:rFonts w:ascii="Verdana" w:hAnsi="Verdana" w:cs="Noto Sans"/>
                <w:sz w:val="18"/>
                <w:szCs w:val="18"/>
              </w:rPr>
              <w:t>learning</w:t>
            </w:r>
            <w:proofErr w:type="spellEnd"/>
            <w:r w:rsidRPr="00E076FC">
              <w:rPr>
                <w:rFonts w:ascii="Verdana" w:hAnsi="Verdana" w:cs="Noto Sans"/>
                <w:sz w:val="18"/>
                <w:szCs w:val="18"/>
              </w:rPr>
              <w:t xml:space="preserve"> </w:t>
            </w:r>
            <w:proofErr w:type="spellStart"/>
            <w:r w:rsidRPr="00E076FC">
              <w:rPr>
                <w:rFonts w:ascii="Verdana" w:hAnsi="Verdana" w:cs="Noto Sans"/>
                <w:sz w:val="18"/>
                <w:szCs w:val="18"/>
              </w:rPr>
              <w:t>by</w:t>
            </w:r>
            <w:proofErr w:type="spellEnd"/>
            <w:r w:rsidRPr="00E076FC">
              <w:rPr>
                <w:rFonts w:ascii="Verdana" w:hAnsi="Verdana" w:cs="Noto Sans"/>
                <w:sz w:val="18"/>
                <w:szCs w:val="18"/>
              </w:rPr>
              <w:t xml:space="preserve"> </w:t>
            </w:r>
            <w:proofErr w:type="spellStart"/>
            <w:r w:rsidRPr="00E076FC">
              <w:rPr>
                <w:rFonts w:ascii="Verdana" w:hAnsi="Verdana" w:cs="Noto Sans"/>
                <w:sz w:val="18"/>
                <w:szCs w:val="18"/>
              </w:rPr>
              <w:t>doing</w:t>
            </w:r>
            <w:proofErr w:type="spellEnd"/>
            <w:r w:rsidRPr="00E076FC">
              <w:rPr>
                <w:rFonts w:ascii="Verdana" w:hAnsi="Verdana" w:cs="Noto Sans"/>
                <w:sz w:val="18"/>
                <w:szCs w:val="18"/>
              </w:rPr>
              <w:t xml:space="preserve">). Se estructura en torno a una serie de casos de uso y problemas reales del entorno de la administración local (gestión presupuestaria, contratación, personal, etc.) que actúan como hilo conductor. Cada módulo teórico-práctico culmina con un </w:t>
            </w:r>
            <w:proofErr w:type="spellStart"/>
            <w:r w:rsidRPr="00E076FC">
              <w:rPr>
                <w:rFonts w:ascii="Verdana" w:hAnsi="Verdana" w:cs="Noto Sans"/>
                <w:sz w:val="18"/>
                <w:szCs w:val="18"/>
              </w:rPr>
              <w:t>mini-proyecto</w:t>
            </w:r>
            <w:proofErr w:type="spellEnd"/>
            <w:r w:rsidRPr="00E076FC">
              <w:rPr>
                <w:rFonts w:ascii="Verdana" w:hAnsi="Verdana" w:cs="Noto Sans"/>
                <w:sz w:val="18"/>
                <w:szCs w:val="18"/>
              </w:rPr>
              <w:t xml:space="preserve"> donde el alumno debe integrar las competencias adquiridas para construir una solución completa. Se fomenta la participación activa, la resolución de problemas en el aula y el uso de dinámicas de grupo para asegurar la consolidación del aprendizaje.</w:t>
            </w:r>
          </w:p>
        </w:tc>
      </w:tr>
    </w:tbl>
    <w:p w14:paraId="311B0BDA" w14:textId="77777777" w:rsidR="00C03364" w:rsidRPr="00E076FC" w:rsidRDefault="00C03364" w:rsidP="00C03364">
      <w:pPr>
        <w:rPr>
          <w:rFonts w:ascii="Verdana" w:hAnsi="Verdana"/>
          <w:lang w:val="es-ES"/>
        </w:rPr>
      </w:pPr>
    </w:p>
    <w:p w14:paraId="75A2835B" w14:textId="77777777" w:rsidR="00C03364" w:rsidRPr="00B4141F" w:rsidRDefault="00C03364" w:rsidP="00B4141F">
      <w:pPr>
        <w:pStyle w:val="Prrafodelista"/>
        <w:numPr>
          <w:ilvl w:val="0"/>
          <w:numId w:val="6"/>
        </w:numPr>
        <w:spacing w:line="400" w:lineRule="exact"/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</w:pPr>
      <w:r w:rsidRPr="00B4141F"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  <w:t>RECURSOS Y BIBLIOGRAFÍA</w:t>
      </w:r>
    </w:p>
    <w:p w14:paraId="7696401A" w14:textId="77777777" w:rsidR="00C03364" w:rsidRPr="00B4141F" w:rsidRDefault="00C03364" w:rsidP="00C03364">
      <w:pPr>
        <w:pStyle w:val="Listaconvietas2"/>
        <w:numPr>
          <w:ilvl w:val="0"/>
          <w:numId w:val="0"/>
        </w:numPr>
        <w:ind w:left="785"/>
        <w:rPr>
          <w:rFonts w:ascii="Verdana" w:eastAsia="Roboto" w:hAnsi="Verdana" w:cs="Roboto"/>
          <w:b/>
          <w:color w:val="E25250"/>
          <w:sz w:val="28"/>
          <w:szCs w:val="28"/>
        </w:rPr>
      </w:pP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C03364" w:rsidRPr="00B4141F" w14:paraId="3B3FE5E6" w14:textId="77777777" w:rsidTr="00C03364">
        <w:trPr>
          <w:trHeight w:val="425"/>
        </w:trPr>
        <w:tc>
          <w:tcPr>
            <w:tcW w:w="9639" w:type="dxa"/>
            <w:shd w:val="clear" w:color="auto" w:fill="E25351"/>
            <w:vAlign w:val="center"/>
          </w:tcPr>
          <w:p w14:paraId="7D2623FF" w14:textId="77777777" w:rsidR="00C03364" w:rsidRPr="00B4141F" w:rsidRDefault="00C03364" w:rsidP="00A8710A">
            <w:pPr>
              <w:jc w:val="center"/>
              <w:rPr>
                <w:rFonts w:ascii="Verdana" w:eastAsia="Wingdings" w:hAnsi="Verdana" w:cs="Wingdings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RECURSOS Y MATERIALES</w:t>
            </w:r>
          </w:p>
        </w:tc>
      </w:tr>
      <w:tr w:rsidR="00032259" w:rsidRPr="00840A95" w14:paraId="1D1F0D33" w14:textId="77777777" w:rsidTr="005526F7">
        <w:trPr>
          <w:trHeight w:val="1471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1CB0CBBD" w14:textId="77777777" w:rsidR="00032259" w:rsidRDefault="00032259" w:rsidP="00032259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032259">
              <w:rPr>
                <w:rFonts w:ascii="Verdana" w:hAnsi="Verdana" w:cs="Noto Sans"/>
                <w:sz w:val="18"/>
                <w:szCs w:val="18"/>
              </w:rPr>
              <w:t>Manual del formador con guion detallado, objetivos pedagógicos y soluciones a los ejercicios.</w:t>
            </w:r>
          </w:p>
          <w:p w14:paraId="116B1C9F" w14:textId="77777777" w:rsidR="00DC479E" w:rsidRDefault="00DC479E" w:rsidP="00DC479E">
            <w:pPr>
              <w:pStyle w:val="Prrafodelista"/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DC479E">
              <w:rPr>
                <w:rFonts w:ascii="Verdana" w:hAnsi="Verdana" w:cs="Noto Sans"/>
                <w:sz w:val="18"/>
                <w:szCs w:val="18"/>
              </w:rPr>
              <w:t>Manual del alumno con el contenido teórico-práctico y resúmenes de cada apartado.</w:t>
            </w:r>
          </w:p>
          <w:p w14:paraId="66E637D2" w14:textId="1C59FE83" w:rsidR="00F50903" w:rsidRPr="00DC479E" w:rsidRDefault="00F50903" w:rsidP="00DC479E">
            <w:pPr>
              <w:pStyle w:val="Prrafodelista"/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>
              <w:rPr>
                <w:rFonts w:ascii="Verdana" w:hAnsi="Verdana" w:cs="Noto Sans"/>
                <w:sz w:val="18"/>
                <w:szCs w:val="18"/>
              </w:rPr>
              <w:t>5 Podcast. Uno para cada módulo.</w:t>
            </w:r>
          </w:p>
          <w:p w14:paraId="04EA2393" w14:textId="155B82B8" w:rsidR="00B37750" w:rsidRPr="00032259" w:rsidRDefault="00B37750" w:rsidP="00032259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>
              <w:rPr>
                <w:rFonts w:ascii="Verdana" w:hAnsi="Verdana" w:cs="Noto Sans"/>
                <w:sz w:val="18"/>
                <w:szCs w:val="18"/>
              </w:rPr>
              <w:t xml:space="preserve">Presentación que acompaña </w:t>
            </w:r>
            <w:r w:rsidR="00D31C0F">
              <w:rPr>
                <w:rFonts w:ascii="Verdana" w:hAnsi="Verdana" w:cs="Noto Sans"/>
                <w:sz w:val="18"/>
                <w:szCs w:val="18"/>
              </w:rPr>
              <w:t>al formador coordinada con el manual</w:t>
            </w:r>
          </w:p>
          <w:p w14:paraId="4584C1FD" w14:textId="77777777" w:rsidR="00032259" w:rsidRPr="00032259" w:rsidRDefault="00032259" w:rsidP="00032259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032259">
              <w:rPr>
                <w:rFonts w:ascii="Verdana" w:hAnsi="Verdana" w:cs="Noto Sans"/>
                <w:sz w:val="18"/>
                <w:szCs w:val="18"/>
              </w:rPr>
              <w:t>Manual del alumno con el contenido teórico-práctico y resúmenes de cada apartado.</w:t>
            </w:r>
          </w:p>
          <w:p w14:paraId="1112E6D2" w14:textId="77777777" w:rsidR="00032259" w:rsidRPr="00032259" w:rsidRDefault="00032259" w:rsidP="00032259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032259">
              <w:rPr>
                <w:rFonts w:ascii="Verdana" w:hAnsi="Verdana" w:cs="Noto Sans"/>
                <w:sz w:val="18"/>
                <w:szCs w:val="18"/>
              </w:rPr>
              <w:t>Conjunto de ficheros de datos (.</w:t>
            </w:r>
            <w:proofErr w:type="spellStart"/>
            <w:r w:rsidRPr="00032259">
              <w:rPr>
                <w:rFonts w:ascii="Verdana" w:hAnsi="Verdana" w:cs="Noto Sans"/>
                <w:sz w:val="18"/>
                <w:szCs w:val="18"/>
              </w:rPr>
              <w:t>csv</w:t>
            </w:r>
            <w:proofErr w:type="spellEnd"/>
            <w:r w:rsidRPr="00032259">
              <w:rPr>
                <w:rFonts w:ascii="Verdana" w:hAnsi="Verdana" w:cs="Noto Sans"/>
                <w:sz w:val="18"/>
                <w:szCs w:val="18"/>
              </w:rPr>
              <w:t xml:space="preserve"> y .xlsx) diseñados a medida para cada uno de los casos prácticos y proyectos del curso.</w:t>
            </w:r>
          </w:p>
          <w:p w14:paraId="1D2DCCF3" w14:textId="77777777" w:rsidR="00032259" w:rsidRPr="00032259" w:rsidRDefault="00032259" w:rsidP="00032259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032259">
              <w:rPr>
                <w:rFonts w:ascii="Verdana" w:hAnsi="Verdana" w:cs="Noto Sans"/>
                <w:sz w:val="18"/>
                <w:szCs w:val="18"/>
              </w:rPr>
              <w:t>Evaluaciones tipo test para cada módulo con el fin de consolidar el aprendizaje.</w:t>
            </w:r>
          </w:p>
          <w:p w14:paraId="011C44C6" w14:textId="77777777" w:rsidR="00032259" w:rsidRPr="00032259" w:rsidRDefault="00032259" w:rsidP="00032259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032259">
              <w:rPr>
                <w:rFonts w:ascii="Verdana" w:hAnsi="Verdana" w:cs="Noto Sans"/>
                <w:sz w:val="18"/>
                <w:szCs w:val="18"/>
              </w:rPr>
              <w:t>Ordenador por alumno con la última versión de Microsoft Excel para Microsoft 365 instalada.</w:t>
            </w:r>
          </w:p>
          <w:p w14:paraId="3486FFC6" w14:textId="77777777" w:rsidR="00032259" w:rsidRPr="00032259" w:rsidRDefault="00032259" w:rsidP="00032259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032259">
              <w:rPr>
                <w:rFonts w:ascii="Verdana" w:hAnsi="Verdana" w:cs="Noto Sans"/>
                <w:sz w:val="18"/>
                <w:szCs w:val="18"/>
              </w:rPr>
              <w:t>Proyector y pizarra (o pizarra virtual) para el formador.</w:t>
            </w:r>
          </w:p>
          <w:p w14:paraId="0AE20D25" w14:textId="77777777" w:rsidR="00032259" w:rsidRPr="00B4141F" w:rsidRDefault="00032259" w:rsidP="00A8710A">
            <w:pPr>
              <w:rPr>
                <w:rFonts w:ascii="Verdana" w:eastAsia="Wingdings" w:hAnsi="Verdana" w:cs="Wingdings"/>
                <w:sz w:val="18"/>
                <w:szCs w:val="18"/>
              </w:rPr>
            </w:pPr>
          </w:p>
        </w:tc>
      </w:tr>
      <w:tr w:rsidR="00C03364" w:rsidRPr="00B4141F" w14:paraId="75A02C55" w14:textId="77777777" w:rsidTr="00C03364">
        <w:trPr>
          <w:trHeight w:val="425"/>
        </w:trPr>
        <w:tc>
          <w:tcPr>
            <w:tcW w:w="9639" w:type="dxa"/>
            <w:shd w:val="clear" w:color="auto" w:fill="E25351"/>
            <w:vAlign w:val="center"/>
          </w:tcPr>
          <w:p w14:paraId="4B4A1F50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REFERENCIAS BIBLIOGRÁFICAS</w:t>
            </w:r>
          </w:p>
        </w:tc>
      </w:tr>
      <w:tr w:rsidR="00D11697" w:rsidRPr="00F975FB" w14:paraId="0F4446FF" w14:textId="77777777" w:rsidTr="003C47C5">
        <w:trPr>
          <w:trHeight w:val="1471"/>
        </w:trPr>
        <w:tc>
          <w:tcPr>
            <w:tcW w:w="9639" w:type="dxa"/>
            <w:shd w:val="clear" w:color="auto" w:fill="F2F2F2" w:themeFill="background1" w:themeFillShade="F2"/>
            <w:vAlign w:val="center"/>
          </w:tcPr>
          <w:p w14:paraId="4B4E6B70" w14:textId="77777777" w:rsidR="000F2D81" w:rsidRDefault="00D11697" w:rsidP="00D11697">
            <w:pPr>
              <w:numPr>
                <w:ilvl w:val="0"/>
                <w:numId w:val="9"/>
              </w:numPr>
              <w:rPr>
                <w:rFonts w:ascii="Verdana" w:hAnsi="Verdana" w:cs="Noto Sans"/>
                <w:sz w:val="18"/>
                <w:szCs w:val="18"/>
              </w:rPr>
            </w:pPr>
            <w:r w:rsidRPr="00D11697">
              <w:rPr>
                <w:rFonts w:ascii="Verdana" w:hAnsi="Verdana" w:cs="Noto Sans"/>
                <w:sz w:val="18"/>
                <w:szCs w:val="18"/>
              </w:rPr>
              <w:t>Soporte oficial de Microsoft para Excel</w:t>
            </w:r>
          </w:p>
          <w:p w14:paraId="1237E1D0" w14:textId="3208462E" w:rsidR="00D11697" w:rsidRPr="00D11697" w:rsidRDefault="00E703B9" w:rsidP="000F2D81">
            <w:pPr>
              <w:ind w:left="720"/>
              <w:rPr>
                <w:rFonts w:ascii="Verdana" w:hAnsi="Verdana" w:cs="Noto Sans"/>
                <w:sz w:val="18"/>
                <w:szCs w:val="18"/>
              </w:rPr>
            </w:pPr>
            <w:hyperlink r:id="rId11" w:history="1">
              <w:r w:rsidR="000F2D81" w:rsidRPr="000F2D81">
                <w:rPr>
                  <w:rStyle w:val="Hipervnculo"/>
                  <w:rFonts w:ascii="Verdana" w:hAnsi="Verdana" w:cs="Noto Sans"/>
                  <w:color w:val="auto"/>
                  <w:sz w:val="18"/>
                  <w:szCs w:val="18"/>
                </w:rPr>
                <w:t>https://support.microsoft.com/es-es/excel</w:t>
              </w:r>
            </w:hyperlink>
            <w:r w:rsidR="000F2D81" w:rsidRPr="000F2D81">
              <w:rPr>
                <w:rFonts w:ascii="Verdana" w:hAnsi="Verdana" w:cs="Noto Sans"/>
                <w:sz w:val="18"/>
                <w:szCs w:val="18"/>
              </w:rPr>
              <w:t xml:space="preserve"> </w:t>
            </w:r>
            <w:r w:rsidR="000F2D81">
              <w:rPr>
                <w:rFonts w:ascii="Verdana" w:hAnsi="Verdana" w:cs="Noto Sans"/>
                <w:sz w:val="18"/>
                <w:szCs w:val="18"/>
              </w:rPr>
              <w:t xml:space="preserve">  </w:t>
            </w:r>
          </w:p>
          <w:p w14:paraId="34A18A8A" w14:textId="78C8B9C3" w:rsidR="00D11697" w:rsidRPr="000F2D81" w:rsidRDefault="00D11697" w:rsidP="00D11697">
            <w:pPr>
              <w:numPr>
                <w:ilvl w:val="0"/>
                <w:numId w:val="9"/>
              </w:numPr>
              <w:rPr>
                <w:rFonts w:ascii="Verdana" w:eastAsia="Wingdings" w:hAnsi="Verdana" w:cs="Wingdings"/>
                <w:sz w:val="18"/>
                <w:szCs w:val="18"/>
              </w:rPr>
            </w:pPr>
            <w:r w:rsidRPr="00D11697">
              <w:rPr>
                <w:rFonts w:ascii="Verdana" w:hAnsi="Verdana" w:cs="Noto Sans"/>
                <w:sz w:val="18"/>
                <w:szCs w:val="18"/>
              </w:rPr>
              <w:t xml:space="preserve">Bueno Vallejo, David. Repositorio de días festivos para ejercicios. </w:t>
            </w:r>
            <w:hyperlink r:id="rId12" w:history="1">
              <w:r w:rsidR="00F975FB" w:rsidRPr="000F2D81">
                <w:rPr>
                  <w:rStyle w:val="Hipervnculo"/>
                  <w:rFonts w:ascii="Verdana" w:hAnsi="Verdana" w:cs="Noto Sans"/>
                  <w:color w:val="auto"/>
                  <w:sz w:val="18"/>
                  <w:szCs w:val="18"/>
                </w:rPr>
                <w:t>https://github.com/davidbuenov/dbv-dias-festivos</w:t>
              </w:r>
            </w:hyperlink>
          </w:p>
          <w:p w14:paraId="31AB2F59" w14:textId="4F312C74" w:rsidR="00F975FB" w:rsidRPr="00F975FB" w:rsidRDefault="00F975FB" w:rsidP="00D11697">
            <w:pPr>
              <w:numPr>
                <w:ilvl w:val="0"/>
                <w:numId w:val="9"/>
              </w:numPr>
              <w:rPr>
                <w:rFonts w:ascii="Verdana" w:eastAsia="Wingdings" w:hAnsi="Verdana" w:cs="Wingdings"/>
                <w:sz w:val="18"/>
                <w:szCs w:val="18"/>
                <w:lang w:val="en-US"/>
              </w:rPr>
            </w:pPr>
            <w:r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 xml:space="preserve">George Mount. </w:t>
            </w:r>
            <w:r w:rsidRPr="00F975FB"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>Modern Data Analytics in E</w:t>
            </w:r>
            <w:r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>xcel</w:t>
            </w:r>
            <w:r w:rsidR="00C303D2"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>.</w:t>
            </w:r>
            <w:r w:rsidR="004C4C54"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>2024.</w:t>
            </w:r>
            <w:r w:rsidR="00C303D2"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 xml:space="preserve"> O’REILLY</w:t>
            </w:r>
            <w:r w:rsidR="004C4C54"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 xml:space="preserve">. </w:t>
            </w:r>
            <w:hyperlink r:id="rId13" w:history="1">
              <w:r w:rsidR="000F2D81" w:rsidRPr="000F2D81">
                <w:rPr>
                  <w:rStyle w:val="Hipervnculo"/>
                  <w:rFonts w:ascii="Verdana" w:eastAsia="Wingdings" w:hAnsi="Verdana" w:cs="Noto Sans"/>
                  <w:color w:val="auto"/>
                  <w:sz w:val="18"/>
                  <w:szCs w:val="18"/>
                  <w:lang w:val="en-US"/>
                </w:rPr>
                <w:t>https://www.oreilly.com/library/view/modern-data-analytics/9781098148812/</w:t>
              </w:r>
            </w:hyperlink>
            <w:r w:rsidR="000F2D81" w:rsidRPr="000F2D81">
              <w:rPr>
                <w:rFonts w:ascii="Verdana" w:eastAsia="Wingdings" w:hAnsi="Verdana" w:cs="Noto Sans"/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49645A0F" w14:textId="77777777" w:rsidR="00C03364" w:rsidRPr="00F975FB" w:rsidRDefault="00C03364" w:rsidP="00C03364">
      <w:pPr>
        <w:rPr>
          <w:rFonts w:ascii="Verdana" w:eastAsia="Roboto" w:hAnsi="Verdana" w:cs="Roboto"/>
          <w:i/>
          <w:szCs w:val="20"/>
        </w:rPr>
      </w:pPr>
    </w:p>
    <w:p w14:paraId="286651D9" w14:textId="77777777" w:rsidR="00B4141F" w:rsidRPr="00F975FB" w:rsidRDefault="00B4141F" w:rsidP="00C03364">
      <w:pPr>
        <w:rPr>
          <w:rFonts w:ascii="Verdana" w:eastAsia="Roboto" w:hAnsi="Verdana" w:cs="Roboto"/>
          <w:i/>
          <w:szCs w:val="20"/>
        </w:rPr>
      </w:pPr>
    </w:p>
    <w:p w14:paraId="67F7944F" w14:textId="77777777" w:rsidR="00B4141F" w:rsidRPr="00F975FB" w:rsidRDefault="00B4141F" w:rsidP="00C03364">
      <w:pPr>
        <w:rPr>
          <w:rFonts w:ascii="Verdana" w:eastAsia="Roboto" w:hAnsi="Verdana" w:cs="Roboto"/>
          <w:i/>
          <w:szCs w:val="20"/>
        </w:rPr>
      </w:pPr>
    </w:p>
    <w:p w14:paraId="29DFDED9" w14:textId="77777777" w:rsidR="00C03364" w:rsidRPr="00F975FB" w:rsidRDefault="00C03364" w:rsidP="00C03364">
      <w:pPr>
        <w:rPr>
          <w:rFonts w:ascii="Verdana" w:eastAsia="Roboto" w:hAnsi="Verdana" w:cs="Roboto"/>
          <w:i/>
          <w:szCs w:val="20"/>
        </w:rPr>
      </w:pPr>
    </w:p>
    <w:p w14:paraId="13E74F5B" w14:textId="77777777" w:rsidR="00AB5AF9" w:rsidRPr="00F975FB" w:rsidRDefault="00AB5AF9" w:rsidP="00C03364">
      <w:pPr>
        <w:rPr>
          <w:rFonts w:ascii="Verdana" w:eastAsia="Roboto" w:hAnsi="Verdana" w:cs="Roboto"/>
          <w:i/>
          <w:szCs w:val="20"/>
        </w:rPr>
      </w:pPr>
    </w:p>
    <w:p w14:paraId="374651D3" w14:textId="77777777" w:rsidR="00AB5AF9" w:rsidRPr="00F975FB" w:rsidRDefault="00AB5AF9" w:rsidP="00C03364">
      <w:pPr>
        <w:rPr>
          <w:rFonts w:ascii="Verdana" w:eastAsia="Roboto" w:hAnsi="Verdana" w:cs="Roboto"/>
          <w:i/>
          <w:szCs w:val="20"/>
        </w:rPr>
      </w:pPr>
    </w:p>
    <w:p w14:paraId="52AF893B" w14:textId="77777777" w:rsidR="00AB5AF9" w:rsidRPr="00F975FB" w:rsidRDefault="00AB5AF9" w:rsidP="00C03364">
      <w:pPr>
        <w:rPr>
          <w:rFonts w:ascii="Verdana" w:eastAsia="Roboto" w:hAnsi="Verdana" w:cs="Roboto"/>
          <w:i/>
          <w:szCs w:val="20"/>
        </w:rPr>
      </w:pPr>
    </w:p>
    <w:p w14:paraId="0C74E5CE" w14:textId="77777777" w:rsidR="00C03364" w:rsidRPr="00B4141F" w:rsidRDefault="00C03364" w:rsidP="00B4141F">
      <w:pPr>
        <w:pStyle w:val="Prrafodelista"/>
        <w:numPr>
          <w:ilvl w:val="0"/>
          <w:numId w:val="6"/>
        </w:numPr>
        <w:spacing w:line="400" w:lineRule="exact"/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</w:pPr>
      <w:r w:rsidRPr="00B4141F"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  <w:lastRenderedPageBreak/>
        <w:t>GLOSARIO</w:t>
      </w:r>
    </w:p>
    <w:tbl>
      <w:tblPr>
        <w:tblW w:w="5320" w:type="pct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2"/>
        <w:gridCol w:w="6676"/>
      </w:tblGrid>
      <w:tr w:rsidR="00C03364" w:rsidRPr="00B4141F" w14:paraId="6129C8F7" w14:textId="77777777" w:rsidTr="00C03364">
        <w:trPr>
          <w:trHeight w:val="366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2535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0C16F" w14:textId="77777777" w:rsidR="00C03364" w:rsidRPr="00B4141F" w:rsidRDefault="00C03364" w:rsidP="00A8710A">
            <w:pPr>
              <w:jc w:val="center"/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FFFFFF" w:themeColor="background1"/>
                <w:sz w:val="18"/>
                <w:szCs w:val="18"/>
              </w:rPr>
              <w:t>GLOSARIO</w:t>
            </w:r>
          </w:p>
        </w:tc>
      </w:tr>
      <w:tr w:rsidR="00C03364" w:rsidRPr="00B4141F" w14:paraId="17BA54AE" w14:textId="77777777" w:rsidTr="00384343">
        <w:trPr>
          <w:trHeight w:val="450"/>
        </w:trPr>
        <w:tc>
          <w:tcPr>
            <w:tcW w:w="164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0F9F7F" w14:textId="77777777" w:rsidR="00C03364" w:rsidRPr="00B4141F" w:rsidRDefault="00C03364" w:rsidP="00A8710A">
            <w:pPr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B414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</w:rPr>
              <w:t>Término</w:t>
            </w:r>
            <w:proofErr w:type="spellEnd"/>
          </w:p>
        </w:tc>
        <w:tc>
          <w:tcPr>
            <w:tcW w:w="335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CC"/>
            <w:vAlign w:val="center"/>
          </w:tcPr>
          <w:p w14:paraId="416696F7" w14:textId="77777777" w:rsidR="00C03364" w:rsidRPr="00B4141F" w:rsidRDefault="00C03364" w:rsidP="00A8710A">
            <w:pPr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</w:rPr>
            </w:pPr>
            <w:r w:rsidRPr="00B414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4141F">
              <w:rPr>
                <w:rFonts w:ascii="Verdana" w:hAnsi="Verdana" w:cs="Noto Sans"/>
                <w:b/>
                <w:bCs/>
                <w:color w:val="000000" w:themeColor="text1"/>
                <w:sz w:val="18"/>
                <w:szCs w:val="18"/>
              </w:rPr>
              <w:t>Descripción</w:t>
            </w:r>
            <w:proofErr w:type="spellEnd"/>
          </w:p>
        </w:tc>
      </w:tr>
      <w:tr w:rsidR="00384343" w:rsidRPr="00840A95" w14:paraId="7A9DE7C6" w14:textId="77777777" w:rsidTr="00384343">
        <w:trPr>
          <w:trHeight w:val="280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08D4B4" w14:textId="77777777" w:rsidR="00384343" w:rsidRPr="00B4141F" w:rsidRDefault="00384343" w:rsidP="00A8710A">
            <w:pPr>
              <w:pStyle w:val="Listaconvietas2"/>
              <w:numPr>
                <w:ilvl w:val="0"/>
                <w:numId w:val="0"/>
              </w:numPr>
              <w:rPr>
                <w:rFonts w:ascii="Verdana" w:hAnsi="Verdana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29"/>
              <w:gridCol w:w="7293"/>
            </w:tblGrid>
            <w:tr w:rsidR="00384343" w:rsidRPr="007D26E1" w14:paraId="455900B8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35D4E3E5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Análisis de Hipótesis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3378E40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Conjunto de herramientas de Excel (Buscar Objetivo, Administrador de Escenarios, Tabla de Datos) que permiten explorar cómo los cambios en los valores de entrada afectan a los resultados de un modelo. También conocido como "Análisis Y si...".</w:t>
                  </w:r>
                </w:p>
              </w:tc>
            </w:tr>
            <w:tr w:rsidR="00384343" w:rsidRPr="00840A95" w14:paraId="1212B5D2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027D7A06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Atomicidad de Datos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2BEF03A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Principio de estructuración de datos que dicta que cada celda de una tabla debe contener un único y fundamental dato, no información combinada.</w:t>
                  </w:r>
                </w:p>
              </w:tc>
            </w:tr>
            <w:tr w:rsidR="00384343" w:rsidRPr="00840A95" w14:paraId="2AC798C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72D5EE1C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Buscar Objetivo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141CAA8D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Herramienta de análisis de hipótesis que calcula el valor que debe tener una celda de entrada para que una celda de fórmula alcance un resultado específico.</w:t>
                  </w:r>
                </w:p>
              </w:tc>
            </w:tr>
            <w:tr w:rsidR="00384343" w:rsidRPr="00840A95" w14:paraId="0FB0CAC7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63D9F14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Columna Calculada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50C9B5B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Una columna en una Tabla de Excel donde la misma fórmula se aplica automáticamente a todas las filas, garantizando la consistencia de los cálculos.</w:t>
                  </w:r>
                </w:p>
              </w:tc>
            </w:tr>
            <w:tr w:rsidR="00384343" w:rsidRPr="00840A95" w14:paraId="6906340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0C5FEA2B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proofErr w:type="spellStart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Dashboard</w:t>
                  </w:r>
                  <w:proofErr w:type="spellEnd"/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56A73E19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(Cuadro de Mando). Es una interfaz visual, generalmente en una sola hoja, que presenta de forma resumida y organizada los indicadores clave (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KPIs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), gráficos y tablas más importantes sobre un tema, permitiendo la interacción del usuario.</w:t>
                  </w:r>
                </w:p>
              </w:tc>
            </w:tr>
            <w:tr w:rsidR="00384343" w:rsidRPr="00840A95" w14:paraId="5A088F63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E07B0F0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Desbordamiento (</w:t>
                  </w:r>
                  <w:proofErr w:type="spellStart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Spill</w:t>
                  </w:r>
                  <w:proofErr w:type="spellEnd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781BB556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Comportamiento de las fórmulas de matrices dinámicas en Excel 365, donde una única fórmula puede devolver múltiples resultados que se expanden ("desbordan") a las celdas adyacentes.</w:t>
                  </w:r>
                </w:p>
              </w:tc>
            </w:tr>
            <w:tr w:rsidR="00384343" w:rsidRPr="007D26E1" w14:paraId="78904CA1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1571BF94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ETL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7CF58D9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Acrónimo de </w:t>
                  </w:r>
                  <w:proofErr w:type="spellStart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E</w:t>
                  </w: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xtract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, </w:t>
                  </w:r>
                  <w:proofErr w:type="spellStart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T</w:t>
                  </w: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ransform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, and </w:t>
                  </w: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L</w:t>
                  </w: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oad (Extraer, Transformar y Cargar). Es el proceso estándar para la preparación de datos, que consiste en extraerlos de diversas fuentes, aplicarles limpieza y transformaciones, y cargarlos en un destino final para su análisis. 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Power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Query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 es un motor de ETL.</w:t>
                  </w:r>
                </w:p>
              </w:tc>
            </w:tr>
            <w:tr w:rsidR="00384343" w:rsidRPr="00840A95" w14:paraId="3A8751C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52D8A77C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Filtro (Autofiltro)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5C9E2892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Funcionalidad de Excel que permite mostrar únicamente las filas de una tabla que cumplen con ciertos criterios especificados por el usuario.</w:t>
                  </w:r>
                </w:p>
              </w:tc>
            </w:tr>
            <w:tr w:rsidR="00384343" w:rsidRPr="00840A95" w14:paraId="62D6AA58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745989AC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Formato Condicional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A037CC7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Herramienta que permite aplicar formatos específicos (color de celda, color de fuente, iconos) a las celdas que cumplen con determinadas reglas o condiciones, facilitando la visualización de datos relevantes o anómalos.</w:t>
                  </w:r>
                </w:p>
              </w:tc>
            </w:tr>
            <w:tr w:rsidR="00384343" w:rsidRPr="007D26E1" w14:paraId="0165BEF6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6051D9D1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Función de Agregación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3F1E1DB0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Una función que realiza un cálculo sobre un conjunto de valores y devuelve un único resultado (ej. SUMA, PROMEDIO, CONTAR, MAX, MIN).</w:t>
                  </w:r>
                </w:p>
              </w:tc>
            </w:tr>
            <w:tr w:rsidR="00384343" w:rsidRPr="00840A95" w14:paraId="1326929D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375B8490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lastRenderedPageBreak/>
                    <w:t>Gráfico Dinámico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CF94DB2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 gráfico que está directamente vinculado a una Tabla Dinámica. Cualquier cambio, filtro o reorganización en la tabla dinámica se refleja automáticamente en el gráfico.</w:t>
                  </w:r>
                </w:p>
              </w:tc>
            </w:tr>
            <w:tr w:rsidR="00384343" w:rsidRPr="00840A95" w14:paraId="35E164D3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9D3488F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Lenguaje M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9936047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El lenguaje de fórmulas utilizado por 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Power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Query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 para definir las transformaciones de datos. Aunque gran parte del trabajo se hace con la interfaz gráfica, cada paso se traduce a una línea de código en Lenguaje M.</w:t>
                  </w:r>
                </w:p>
              </w:tc>
            </w:tr>
            <w:tr w:rsidR="00384343" w:rsidRPr="007D26E1" w14:paraId="75DEB33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2E5D51C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Macro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662D6092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Una secuencia de acciones, comandos y pulsaciones de teclado que se graba en Excel para poder ser ejecutada de forma automática. Sirve para automatizar tareas repetitivas.</w:t>
                  </w:r>
                </w:p>
              </w:tc>
            </w:tr>
            <w:tr w:rsidR="00384343" w:rsidRPr="00840A95" w14:paraId="6FDDBBD6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7B8EB160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Matriz Dinámica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C37B313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Una nueva clase de funciones en Excel 365 (ej. FILTRAR, UNICOS, ORDENAR) cuyo resultado puede ser un rango de valores que se desborda en la hoja de cálculo.</w:t>
                  </w:r>
                </w:p>
              </w:tc>
            </w:tr>
            <w:tr w:rsidR="00384343" w:rsidRPr="00840A95" w14:paraId="1A96D1B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87BFC13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proofErr w:type="spellStart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Power</w:t>
                  </w:r>
                  <w:proofErr w:type="spellEnd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Query</w:t>
                  </w:r>
                  <w:proofErr w:type="spellEnd"/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37823E25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Herramienta de Excel (y 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Power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 xml:space="preserve"> BI) para la extracción, transformación y carga de datos (ETL). Permite conectar a múltiples fuentes de datos y crear procesos de limpieza y consolidación automatizados y repetibles.</w:t>
                  </w:r>
                </w:p>
              </w:tc>
            </w:tr>
            <w:tr w:rsidR="00384343" w:rsidRPr="00840A95" w14:paraId="2AA13EDD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26F8C6EE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Referencia Absoluta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30F463B1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Una referencia de celda en una fórmula que está "anclada" usando el símbolo $ (ej. $A$1). No cambia al copiar o arrastrar la fórmula a otras celdas.</w:t>
                  </w:r>
                </w:p>
              </w:tc>
            </w:tr>
            <w:tr w:rsidR="00384343" w:rsidRPr="007D26E1" w14:paraId="0D7E8D9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06F57BA8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Referencia Estructurada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12958791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La sintaxis utilizada para referenciar partes de una Tabla de Excel por su nombre (ej. 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T_Contratos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[Importe]) en lugar de por su dirección de celda (ej. C2:C50). Mejora la legibilidad.</w:t>
                  </w:r>
                </w:p>
              </w:tc>
            </w:tr>
            <w:tr w:rsidR="00384343" w:rsidRPr="00840A95" w14:paraId="1BD298B8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B0B5B89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Referencia Relativa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0DC363A6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Una referencia de celda en una fórmula que no está anclada (ej. A1). Al copiar la fórmula, la referencia se ajusta automáticamente en relación a su nueva posición.</w:t>
                  </w:r>
                </w:p>
              </w:tc>
            </w:tr>
            <w:tr w:rsidR="00384343" w:rsidRPr="00840A95" w14:paraId="0600774D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79399445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Segmentación de Datos (</w:t>
                  </w:r>
                  <w:proofErr w:type="spellStart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Slicer</w:t>
                  </w:r>
                  <w:proofErr w:type="spellEnd"/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30FA1B92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 componente de filtro visual e interactivo (parecido a un conjunto de botones) que se puede conectar a Tablas Dinámicas, Gráficos Dinámicos o Tablas para facilitar la exploración de datos.</w:t>
                  </w:r>
                </w:p>
              </w:tc>
            </w:tr>
            <w:tr w:rsidR="00384343" w:rsidRPr="00840A95" w14:paraId="5E6D02B5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5AED6E7B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Tabla (de Excel)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61B456A6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Un objeto de datos estructurado creado con la herramienta "Dar formato como tabla" (</w:t>
                  </w:r>
                  <w:proofErr w:type="spellStart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Ctrl+T</w:t>
                  </w:r>
                  <w:proofErr w:type="spellEnd"/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). Tiene propiedades dinámicas como la autoexpansión, las columnas calculadas y las referencias estructuradas.</w:t>
                  </w:r>
                </w:p>
              </w:tc>
            </w:tr>
            <w:tr w:rsidR="00384343" w:rsidRPr="00840A95" w14:paraId="63B228E9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170DC2E2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t>Tabla Dinámica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05FA0583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Herramienta de análisis fundamental de Excel que permite resumir, agrupar, contar y analizar grandes volúmenes de datos de forma interactiva, arrastrando campos a diferentes áreas (Filas, Columnas, Valores).</w:t>
                  </w:r>
                </w:p>
              </w:tc>
            </w:tr>
            <w:tr w:rsidR="00384343" w:rsidRPr="00840A95" w14:paraId="1FBC29A4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44D866EF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  <w:lang w:val="en-US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  <w:lang w:val="en-US"/>
                    </w:rPr>
                    <w:t>VBA (Visual Basic for Applications)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3CF1B511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El lenguaje de programación que subyace a las macros de Microsoft Office. Permite crear automatizaciones y funcionalidades mucho más complejas que las que se pueden lograr con la grabadora de macros.</w:t>
                  </w:r>
                </w:p>
              </w:tc>
            </w:tr>
            <w:tr w:rsidR="00384343" w:rsidRPr="00840A95" w14:paraId="3F1015C7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1096319A" w14:textId="7776317D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b/>
                      <w:bCs/>
                      <w:sz w:val="18"/>
                      <w:szCs w:val="20"/>
                    </w:rPr>
                    <w:lastRenderedPageBreak/>
                    <w:t>XLSM</w:t>
                  </w:r>
                </w:p>
              </w:tc>
              <w:tc>
                <w:tcPr>
                  <w:tcW w:w="0" w:type="auto"/>
                  <w:tcBorders>
                    <w:right w:val="nil"/>
                  </w:tcBorders>
                  <w:tcMar>
                    <w:top w:w="90" w:type="dxa"/>
                    <w:left w:w="180" w:type="dxa"/>
                    <w:bottom w:w="90" w:type="dxa"/>
                    <w:right w:w="180" w:type="dxa"/>
                  </w:tcMar>
                  <w:vAlign w:val="center"/>
                  <w:hideMark/>
                </w:tcPr>
                <w:p w14:paraId="6CF99D2F" w14:textId="77777777" w:rsidR="00384343" w:rsidRPr="007D26E1" w:rsidRDefault="00384343" w:rsidP="00384343">
                  <w:pPr>
                    <w:pStyle w:val="Listaconvietas2"/>
                    <w:numPr>
                      <w:ilvl w:val="0"/>
                      <w:numId w:val="0"/>
                    </w:numPr>
                    <w:ind w:left="142"/>
                    <w:rPr>
                      <w:rFonts w:ascii="Verdana" w:hAnsi="Verdana"/>
                      <w:sz w:val="18"/>
                      <w:szCs w:val="20"/>
                    </w:rPr>
                  </w:pPr>
                  <w:r w:rsidRPr="007D26E1">
                    <w:rPr>
                      <w:rFonts w:ascii="Verdana" w:hAnsi="Verdana"/>
                      <w:sz w:val="18"/>
                      <w:szCs w:val="20"/>
                    </w:rPr>
                    <w:t>Formato de fichero de "Libro de Excel habilitado para macros". Es el único formato que permite guardar el código de las macros junto con la hoja de cálculo.</w:t>
                  </w:r>
                </w:p>
              </w:tc>
            </w:tr>
          </w:tbl>
          <w:p w14:paraId="5C16C6EE" w14:textId="77777777" w:rsidR="00384343" w:rsidRPr="00B4141F" w:rsidRDefault="00384343" w:rsidP="00A8710A">
            <w:pPr>
              <w:pStyle w:val="Listaconvietas2"/>
              <w:numPr>
                <w:ilvl w:val="0"/>
                <w:numId w:val="0"/>
              </w:numPr>
              <w:rPr>
                <w:rFonts w:ascii="Verdana" w:hAnsi="Verdana"/>
              </w:rPr>
            </w:pPr>
          </w:p>
          <w:p w14:paraId="03C368F3" w14:textId="77777777" w:rsidR="00384343" w:rsidRPr="00384343" w:rsidRDefault="00384343" w:rsidP="00A8710A">
            <w:pPr>
              <w:rPr>
                <w:rFonts w:ascii="Verdana" w:hAnsi="Verdana" w:cs="Noto Sans"/>
                <w:sz w:val="18"/>
                <w:szCs w:val="18"/>
                <w:lang w:val="es-ES"/>
              </w:rPr>
            </w:pPr>
          </w:p>
        </w:tc>
      </w:tr>
    </w:tbl>
    <w:p w14:paraId="7FD99987" w14:textId="77777777" w:rsidR="00C03364" w:rsidRPr="00B4141F" w:rsidRDefault="00C03364" w:rsidP="00C03364">
      <w:pPr>
        <w:pStyle w:val="Listaconvietas2"/>
        <w:numPr>
          <w:ilvl w:val="0"/>
          <w:numId w:val="0"/>
        </w:numPr>
        <w:rPr>
          <w:rFonts w:ascii="Verdana" w:eastAsia="Roboto" w:hAnsi="Verdana" w:cs="Roboto"/>
          <w:b/>
          <w:color w:val="E25250"/>
          <w:sz w:val="28"/>
          <w:szCs w:val="28"/>
        </w:rPr>
      </w:pPr>
    </w:p>
    <w:p w14:paraId="59E3D5B7" w14:textId="77777777" w:rsidR="00C03364" w:rsidRPr="00B4141F" w:rsidRDefault="00C03364" w:rsidP="00B4141F">
      <w:pPr>
        <w:pStyle w:val="Prrafodelista"/>
        <w:numPr>
          <w:ilvl w:val="0"/>
          <w:numId w:val="6"/>
        </w:numPr>
        <w:spacing w:line="400" w:lineRule="exact"/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</w:pPr>
      <w:r w:rsidRPr="00B4141F">
        <w:rPr>
          <w:rFonts w:ascii="Verdana" w:hAnsi="Verdana"/>
          <w:b/>
          <w:bCs/>
          <w:color w:val="EA6060" w:themeColor="accent2"/>
          <w:sz w:val="28"/>
          <w:szCs w:val="28"/>
          <w:lang w:val="es-ES_tradnl"/>
        </w:rPr>
        <w:t>EVALUACIÓN DE LA ACCIÓN FORMATIVA</w:t>
      </w:r>
    </w:p>
    <w:p w14:paraId="148AA91F" w14:textId="2E09561C" w:rsidR="00C03364" w:rsidRPr="00AA3157" w:rsidRDefault="00580D58" w:rsidP="002C4E1D">
      <w:pPr>
        <w:pStyle w:val="Listaconvietas2"/>
        <w:numPr>
          <w:ilvl w:val="0"/>
          <w:numId w:val="0"/>
        </w:numPr>
        <w:ind w:left="502" w:hanging="360"/>
        <w:rPr>
          <w:rFonts w:ascii="Verdana" w:hAnsi="Verdana"/>
          <w:sz w:val="18"/>
          <w:szCs w:val="20"/>
        </w:rPr>
      </w:pPr>
      <w:r w:rsidRPr="00AA3157">
        <w:rPr>
          <w:rFonts w:ascii="Verdana" w:hAnsi="Verdana"/>
          <w:sz w:val="18"/>
          <w:szCs w:val="20"/>
        </w:rPr>
        <w:t xml:space="preserve">En el documento A1. </w:t>
      </w:r>
      <w:proofErr w:type="spellStart"/>
      <w:r w:rsidRPr="00AA3157">
        <w:rPr>
          <w:rFonts w:ascii="Verdana" w:hAnsi="Verdana"/>
          <w:sz w:val="18"/>
          <w:szCs w:val="20"/>
        </w:rPr>
        <w:t>Cosital</w:t>
      </w:r>
      <w:proofErr w:type="spellEnd"/>
      <w:r w:rsidRPr="00AA3157">
        <w:rPr>
          <w:rFonts w:ascii="Verdana" w:hAnsi="Verdana"/>
          <w:sz w:val="18"/>
          <w:szCs w:val="20"/>
        </w:rPr>
        <w:t xml:space="preserve"> UMA. </w:t>
      </w:r>
      <w:proofErr w:type="spellStart"/>
      <w:r w:rsidRPr="00AA3157">
        <w:rPr>
          <w:rFonts w:ascii="Verdana" w:hAnsi="Verdana"/>
          <w:sz w:val="18"/>
          <w:szCs w:val="20"/>
        </w:rPr>
        <w:t>Gestion</w:t>
      </w:r>
      <w:proofErr w:type="spellEnd"/>
      <w:r w:rsidRPr="00AA3157">
        <w:rPr>
          <w:rFonts w:ascii="Verdana" w:hAnsi="Verdana"/>
          <w:sz w:val="18"/>
          <w:szCs w:val="20"/>
        </w:rPr>
        <w:t xml:space="preserve"> y </w:t>
      </w:r>
      <w:proofErr w:type="spellStart"/>
      <w:r w:rsidRPr="00AA3157">
        <w:rPr>
          <w:rFonts w:ascii="Verdana" w:hAnsi="Verdana"/>
          <w:sz w:val="18"/>
          <w:szCs w:val="20"/>
        </w:rPr>
        <w:t>Analisis</w:t>
      </w:r>
      <w:proofErr w:type="spellEnd"/>
      <w:r w:rsidRPr="00AA3157">
        <w:rPr>
          <w:rFonts w:ascii="Verdana" w:hAnsi="Verdana"/>
          <w:sz w:val="18"/>
          <w:szCs w:val="20"/>
        </w:rPr>
        <w:t xml:space="preserve"> de Datos de Excel.docx se incluyen al final de cada Módulo un test de </w:t>
      </w:r>
      <w:r w:rsidR="00CC2384" w:rsidRPr="00AA3157">
        <w:rPr>
          <w:rFonts w:ascii="Verdana" w:hAnsi="Verdana"/>
          <w:sz w:val="18"/>
          <w:szCs w:val="20"/>
        </w:rPr>
        <w:t xml:space="preserve">10 o 20 preguntas </w:t>
      </w:r>
      <w:r w:rsidR="00D268B2" w:rsidRPr="00AA3157">
        <w:rPr>
          <w:rFonts w:ascii="Verdana" w:hAnsi="Verdana"/>
          <w:sz w:val="18"/>
          <w:szCs w:val="20"/>
        </w:rPr>
        <w:t xml:space="preserve">en función de la duración, </w:t>
      </w:r>
      <w:r w:rsidR="00CC2384" w:rsidRPr="00AA3157">
        <w:rPr>
          <w:rFonts w:ascii="Verdana" w:hAnsi="Verdana"/>
          <w:sz w:val="18"/>
          <w:szCs w:val="20"/>
        </w:rPr>
        <w:t xml:space="preserve">cada una con 4 opciones y sólo una correcta y se incluyen las soluciones y la explicación de la opción respuesta correcta. </w:t>
      </w:r>
      <w:r w:rsidR="009A2134" w:rsidRPr="00AA3157">
        <w:rPr>
          <w:rFonts w:ascii="Verdana" w:hAnsi="Verdana"/>
          <w:sz w:val="18"/>
          <w:szCs w:val="20"/>
        </w:rPr>
        <w:t xml:space="preserve">Consideramos que no es necesario repetir aquí el contenido. En total </w:t>
      </w:r>
      <w:r w:rsidR="00AA3157" w:rsidRPr="00AA3157">
        <w:rPr>
          <w:rFonts w:ascii="Verdana" w:hAnsi="Verdana"/>
          <w:sz w:val="18"/>
          <w:szCs w:val="20"/>
        </w:rPr>
        <w:t>son 80 preguntas repartidas en los módulos de la siguiente forma</w:t>
      </w:r>
      <w:r w:rsidR="009A2134" w:rsidRPr="00AA3157">
        <w:rPr>
          <w:rFonts w:ascii="Verdana" w:hAnsi="Verdana"/>
          <w:sz w:val="18"/>
          <w:szCs w:val="20"/>
        </w:rPr>
        <w:t>:</w:t>
      </w:r>
    </w:p>
    <w:p w14:paraId="34352519" w14:textId="3CA76CE0" w:rsidR="009A2134" w:rsidRPr="00F23935" w:rsidRDefault="00E872A7" w:rsidP="00E872A7">
      <w:pPr>
        <w:pStyle w:val="Listaconvietas2"/>
        <w:numPr>
          <w:ilvl w:val="0"/>
          <w:numId w:val="11"/>
        </w:numPr>
        <w:rPr>
          <w:rFonts w:ascii="Verdana" w:eastAsia="Roboto" w:hAnsi="Verdana" w:cs="Roboto"/>
          <w:b/>
          <w:color w:val="E25250"/>
          <w:sz w:val="18"/>
          <w:szCs w:val="18"/>
        </w:rPr>
      </w:pPr>
      <w:r w:rsidRPr="00F23935">
        <w:rPr>
          <w:rFonts w:ascii="Verdana" w:eastAsia="Roboto" w:hAnsi="Verdana" w:cs="Roboto"/>
          <w:b/>
          <w:color w:val="E25250"/>
          <w:sz w:val="18"/>
          <w:szCs w:val="18"/>
        </w:rPr>
        <w:t>Módulo 1. 20 preguntas</w:t>
      </w:r>
      <w:r w:rsidR="00D268B2" w:rsidRPr="00F23935">
        <w:rPr>
          <w:rFonts w:ascii="Verdana" w:eastAsia="Roboto" w:hAnsi="Verdana" w:cs="Roboto"/>
          <w:b/>
          <w:color w:val="E25250"/>
          <w:sz w:val="18"/>
          <w:szCs w:val="18"/>
        </w:rPr>
        <w:t>.</w:t>
      </w:r>
    </w:p>
    <w:p w14:paraId="45CD0F53" w14:textId="7E08A3B0" w:rsidR="00E872A7" w:rsidRPr="00F23935" w:rsidRDefault="00E872A7" w:rsidP="00E872A7">
      <w:pPr>
        <w:pStyle w:val="Listaconvietas2"/>
        <w:numPr>
          <w:ilvl w:val="0"/>
          <w:numId w:val="11"/>
        </w:numPr>
        <w:rPr>
          <w:rFonts w:ascii="Verdana" w:eastAsia="Roboto" w:hAnsi="Verdana" w:cs="Roboto"/>
          <w:b/>
          <w:color w:val="E25250"/>
          <w:sz w:val="18"/>
          <w:szCs w:val="18"/>
        </w:rPr>
      </w:pPr>
      <w:r w:rsidRPr="00F23935">
        <w:rPr>
          <w:rFonts w:ascii="Verdana" w:eastAsia="Roboto" w:hAnsi="Verdana" w:cs="Roboto"/>
          <w:b/>
          <w:color w:val="E25250"/>
          <w:sz w:val="18"/>
          <w:szCs w:val="18"/>
        </w:rPr>
        <w:t xml:space="preserve">Módulo 2. </w:t>
      </w:r>
      <w:r w:rsidR="00F96506" w:rsidRPr="00F23935">
        <w:rPr>
          <w:rFonts w:ascii="Verdana" w:eastAsia="Roboto" w:hAnsi="Verdana" w:cs="Roboto"/>
          <w:b/>
          <w:color w:val="E25250"/>
          <w:sz w:val="18"/>
          <w:szCs w:val="18"/>
        </w:rPr>
        <w:t>20 preguntas</w:t>
      </w:r>
      <w:r w:rsidR="00D268B2" w:rsidRPr="00F23935">
        <w:rPr>
          <w:rFonts w:ascii="Verdana" w:eastAsia="Roboto" w:hAnsi="Verdana" w:cs="Roboto"/>
          <w:b/>
          <w:color w:val="E25250"/>
          <w:sz w:val="18"/>
          <w:szCs w:val="18"/>
        </w:rPr>
        <w:t>.</w:t>
      </w:r>
    </w:p>
    <w:p w14:paraId="0FBD25AA" w14:textId="2C7CA0BB" w:rsidR="00F96506" w:rsidRPr="00F23935" w:rsidRDefault="00C75448" w:rsidP="00E872A7">
      <w:pPr>
        <w:pStyle w:val="Listaconvietas2"/>
        <w:numPr>
          <w:ilvl w:val="0"/>
          <w:numId w:val="11"/>
        </w:numPr>
        <w:rPr>
          <w:rFonts w:ascii="Verdana" w:eastAsia="Roboto" w:hAnsi="Verdana" w:cs="Roboto"/>
          <w:b/>
          <w:color w:val="E25250"/>
          <w:sz w:val="18"/>
          <w:szCs w:val="18"/>
        </w:rPr>
      </w:pPr>
      <w:r w:rsidRPr="00F23935">
        <w:rPr>
          <w:rFonts w:ascii="Verdana" w:eastAsia="Roboto" w:hAnsi="Verdana" w:cs="Roboto"/>
          <w:b/>
          <w:color w:val="E25250"/>
          <w:sz w:val="18"/>
          <w:szCs w:val="18"/>
        </w:rPr>
        <w:t>Módulo 3. 20 preguntas</w:t>
      </w:r>
      <w:r w:rsidR="00D268B2" w:rsidRPr="00F23935">
        <w:rPr>
          <w:rFonts w:ascii="Verdana" w:eastAsia="Roboto" w:hAnsi="Verdana" w:cs="Roboto"/>
          <w:b/>
          <w:color w:val="E25250"/>
          <w:sz w:val="18"/>
          <w:szCs w:val="18"/>
        </w:rPr>
        <w:t>.</w:t>
      </w:r>
    </w:p>
    <w:p w14:paraId="0E7EDD46" w14:textId="442F0145" w:rsidR="00D268B2" w:rsidRPr="00F23935" w:rsidRDefault="00D268B2" w:rsidP="00E872A7">
      <w:pPr>
        <w:pStyle w:val="Listaconvietas2"/>
        <w:numPr>
          <w:ilvl w:val="0"/>
          <w:numId w:val="11"/>
        </w:numPr>
        <w:rPr>
          <w:rFonts w:ascii="Verdana" w:eastAsia="Roboto" w:hAnsi="Verdana" w:cs="Roboto"/>
          <w:b/>
          <w:color w:val="E25250"/>
          <w:sz w:val="18"/>
          <w:szCs w:val="18"/>
        </w:rPr>
      </w:pPr>
      <w:r w:rsidRPr="00F23935">
        <w:rPr>
          <w:rFonts w:ascii="Verdana" w:eastAsia="Roboto" w:hAnsi="Verdana" w:cs="Roboto"/>
          <w:b/>
          <w:color w:val="E25250"/>
          <w:sz w:val="18"/>
          <w:szCs w:val="18"/>
        </w:rPr>
        <w:t>Módulo 4. 10 preguntas.</w:t>
      </w:r>
    </w:p>
    <w:p w14:paraId="7CF4A1B7" w14:textId="2126C82B" w:rsidR="00D268B2" w:rsidRPr="00F23935" w:rsidRDefault="00D268B2" w:rsidP="00E872A7">
      <w:pPr>
        <w:pStyle w:val="Listaconvietas2"/>
        <w:numPr>
          <w:ilvl w:val="0"/>
          <w:numId w:val="11"/>
        </w:numPr>
        <w:rPr>
          <w:rFonts w:ascii="Verdana" w:eastAsia="Roboto" w:hAnsi="Verdana" w:cs="Roboto"/>
          <w:b/>
          <w:color w:val="E25250"/>
          <w:sz w:val="18"/>
          <w:szCs w:val="18"/>
        </w:rPr>
      </w:pPr>
      <w:r w:rsidRPr="00F23935">
        <w:rPr>
          <w:rFonts w:ascii="Verdana" w:eastAsia="Roboto" w:hAnsi="Verdana" w:cs="Roboto"/>
          <w:b/>
          <w:color w:val="E25250"/>
          <w:sz w:val="18"/>
          <w:szCs w:val="18"/>
        </w:rPr>
        <w:t>Módulo 5. 10 preguntas.</w:t>
      </w:r>
    </w:p>
    <w:p w14:paraId="44B96A51" w14:textId="77777777" w:rsidR="00323E3E" w:rsidRPr="00B4141F" w:rsidRDefault="00323E3E" w:rsidP="00BB3C86">
      <w:pPr>
        <w:autoSpaceDE w:val="0"/>
        <w:autoSpaceDN w:val="0"/>
        <w:adjustRightInd w:val="0"/>
        <w:spacing w:after="0" w:line="280" w:lineRule="exact"/>
        <w:rPr>
          <w:rFonts w:ascii="Verdana" w:hAnsi="Verdana" w:cs="AppleSystemUIFont"/>
          <w:color w:val="10235B" w:themeColor="accent3"/>
          <w:kern w:val="0"/>
          <w:sz w:val="22"/>
          <w:szCs w:val="22"/>
          <w:lang w:val="es-ES"/>
        </w:rPr>
      </w:pPr>
    </w:p>
    <w:p w14:paraId="1A130869" w14:textId="77777777" w:rsidR="00323E3E" w:rsidRPr="00B4141F" w:rsidRDefault="00323E3E" w:rsidP="00BB3C86">
      <w:pPr>
        <w:autoSpaceDE w:val="0"/>
        <w:autoSpaceDN w:val="0"/>
        <w:adjustRightInd w:val="0"/>
        <w:spacing w:after="0" w:line="280" w:lineRule="exact"/>
        <w:rPr>
          <w:rFonts w:ascii="Verdana" w:hAnsi="Verdana" w:cs="AppleSystemUIFont"/>
          <w:color w:val="10235B" w:themeColor="accent3"/>
          <w:kern w:val="0"/>
          <w:sz w:val="22"/>
          <w:szCs w:val="22"/>
          <w:lang w:val="es-ES"/>
        </w:rPr>
      </w:pPr>
    </w:p>
    <w:p w14:paraId="2A5F0559" w14:textId="45FF88A2" w:rsidR="00323E3E" w:rsidRPr="00B4141F" w:rsidRDefault="00323E3E" w:rsidP="00BB3C86">
      <w:pPr>
        <w:autoSpaceDE w:val="0"/>
        <w:autoSpaceDN w:val="0"/>
        <w:adjustRightInd w:val="0"/>
        <w:spacing w:after="0" w:line="280" w:lineRule="exact"/>
        <w:rPr>
          <w:rFonts w:ascii="Verdana" w:hAnsi="Verdana" w:cs="AppleSystemUIFont"/>
          <w:color w:val="10235B" w:themeColor="accent3"/>
          <w:kern w:val="0"/>
          <w:sz w:val="22"/>
          <w:szCs w:val="22"/>
          <w:lang w:val="es-ES"/>
        </w:rPr>
      </w:pPr>
    </w:p>
    <w:p w14:paraId="31B7F259" w14:textId="77777777" w:rsidR="006C56E1" w:rsidRPr="00B4141F" w:rsidRDefault="006C56E1" w:rsidP="00323E3E">
      <w:pPr>
        <w:autoSpaceDE w:val="0"/>
        <w:autoSpaceDN w:val="0"/>
        <w:adjustRightInd w:val="0"/>
        <w:spacing w:after="0" w:line="240" w:lineRule="auto"/>
        <w:rPr>
          <w:rFonts w:ascii="Verdana" w:hAnsi="Verdana" w:cs="AppleSystemUIFont"/>
          <w:color w:val="10235B" w:themeColor="accent3"/>
          <w:kern w:val="0"/>
          <w:sz w:val="22"/>
          <w:szCs w:val="22"/>
          <w:lang w:val="es-ES"/>
        </w:rPr>
        <w:sectPr w:rsidR="006C56E1" w:rsidRPr="00B4141F" w:rsidSect="00081471"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C2C8429" w14:textId="50A2C6F7" w:rsidR="009B2798" w:rsidRPr="00B4141F" w:rsidRDefault="009B2798" w:rsidP="00F470E3">
      <w:pPr>
        <w:autoSpaceDE w:val="0"/>
        <w:autoSpaceDN w:val="0"/>
        <w:adjustRightInd w:val="0"/>
        <w:spacing w:after="0" w:line="240" w:lineRule="auto"/>
        <w:rPr>
          <w:rFonts w:ascii="Verdana" w:hAnsi="Verdana" w:cs="AppleSystemUIFont"/>
          <w:color w:val="10235B" w:themeColor="accent3"/>
          <w:kern w:val="0"/>
          <w:sz w:val="22"/>
          <w:szCs w:val="22"/>
          <w:lang w:val="es-ES"/>
        </w:rPr>
        <w:sectPr w:rsidR="009B2798" w:rsidRPr="00B4141F" w:rsidSect="006C56E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9266956" w14:textId="4FD71B97" w:rsidR="003D280F" w:rsidRPr="00F470E3" w:rsidRDefault="00E30597" w:rsidP="00F470E3">
      <w:pPr>
        <w:autoSpaceDE w:val="0"/>
        <w:autoSpaceDN w:val="0"/>
        <w:adjustRightInd w:val="0"/>
        <w:spacing w:after="0" w:line="240" w:lineRule="auto"/>
        <w:rPr>
          <w:rFonts w:ascii="Albert Sans" w:hAnsi="Albert Sans" w:cs="AppleSystemUIFont"/>
          <w:color w:val="10235B" w:themeColor="accent3"/>
          <w:kern w:val="0"/>
          <w:sz w:val="22"/>
          <w:szCs w:val="22"/>
        </w:rPr>
      </w:pPr>
      <w:r>
        <w:rPr>
          <w:rFonts w:ascii="Albert Sans" w:hAnsi="Albert Sans" w:cs="AppleSystemUIFont"/>
          <w:noProof/>
          <w:color w:val="10235B" w:themeColor="accent3"/>
          <w:kern w:val="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46" behindDoc="0" locked="0" layoutInCell="1" allowOverlap="1" wp14:anchorId="7C6DD26C" wp14:editId="342C046A">
                <wp:simplePos x="0" y="0"/>
                <wp:positionH relativeFrom="column">
                  <wp:posOffset>2883172</wp:posOffset>
                </wp:positionH>
                <wp:positionV relativeFrom="paragraph">
                  <wp:posOffset>4505325</wp:posOffset>
                </wp:positionV>
                <wp:extent cx="2075542" cy="2148114"/>
                <wp:effectExtent l="0" t="0" r="0" b="0"/>
                <wp:wrapNone/>
                <wp:docPr id="1751626990" name="Right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542" cy="2148114"/>
                        </a:xfrm>
                        <a:prstGeom prst="rtTriangle">
                          <a:avLst/>
                        </a:prstGeom>
                        <a:solidFill>
                          <a:srgbClr val="FFCD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2D4B086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3" o:spid="_x0000_s1026" type="#_x0000_t6" style="position:absolute;margin-left:227pt;margin-top:354.75pt;width:163.45pt;height:169.15pt;z-index:251662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" fillcolor="#ffcd02" stroked="f" strokeweight="1.5pt"/>
            </w:pict>
          </mc:Fallback>
        </mc:AlternateContent>
      </w:r>
      <w:r w:rsidR="000C5C94">
        <w:rPr>
          <w:rFonts w:ascii="Albert Sans" w:hAnsi="Albert Sans" w:cs="AppleSystemUIFont"/>
          <w:noProof/>
          <w:color w:val="10235B" w:themeColor="accent3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6CAFD2" wp14:editId="0A4A3D69">
                <wp:simplePos x="0" y="0"/>
                <wp:positionH relativeFrom="column">
                  <wp:posOffset>-914400</wp:posOffset>
                </wp:positionH>
                <wp:positionV relativeFrom="page">
                  <wp:posOffset>-34506</wp:posOffset>
                </wp:positionV>
                <wp:extent cx="7758430" cy="9482455"/>
                <wp:effectExtent l="0" t="0" r="1270" b="4445"/>
                <wp:wrapNone/>
                <wp:docPr id="87475897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430" cy="94824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76DABB8" id="Rectangle 13" o:spid="_x0000_s1026" style="position:absolute;margin-left:-1in;margin-top:-2.7pt;width:610.9pt;height:746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" fillcolor="#f1f3f7 [3204]" stroked="f" strokeweight="1.5pt">
                <w10:wrap anchory="page"/>
              </v:rect>
            </w:pict>
          </mc:Fallback>
        </mc:AlternateContent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61669B" w:rsidRPr="00D96D50">
        <w:rPr>
          <w:rFonts w:ascii="Albert Sans" w:hAnsi="Albert Sans" w:cs="AppleSystemUIFont"/>
          <w:color w:val="10235B" w:themeColor="accent3"/>
          <w:kern w:val="0"/>
          <w:sz w:val="22"/>
          <w:szCs w:val="22"/>
          <w:lang w:val="es-ES"/>
        </w:rPr>
        <w:br/>
      </w:r>
      <w:r w:rsidR="003644D0">
        <w:rPr>
          <w:rFonts w:ascii="Albert Sans" w:hAnsi="Albert Sans" w:cs="AppleSystemUIFont"/>
          <w:noProof/>
          <w:color w:val="10235B" w:themeColor="accent3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5048204D" wp14:editId="1882885C">
                <wp:simplePos x="0" y="0"/>
                <wp:positionH relativeFrom="column">
                  <wp:posOffset>-914400</wp:posOffset>
                </wp:positionH>
                <wp:positionV relativeFrom="page">
                  <wp:posOffset>-34290</wp:posOffset>
                </wp:positionV>
                <wp:extent cx="1894840" cy="7595870"/>
                <wp:effectExtent l="0" t="0" r="0" b="0"/>
                <wp:wrapNone/>
                <wp:docPr id="46699549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75958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9DB2E49" id="Rectangle 13" o:spid="_x0000_s1026" style="position:absolute;margin-left:-1in;margin-top:-2.7pt;width:149.2pt;height:598.1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" fillcolor="#ea6060 [3205]" stroked="f" strokeweight="1.5pt">
                <w10:wrap anchory="page"/>
              </v:rect>
            </w:pict>
          </mc:Fallback>
        </mc:AlternateContent>
      </w:r>
      <w:r w:rsidR="003644D0">
        <w:rPr>
          <w:rFonts w:ascii="Albert Sans" w:hAnsi="Albert Sans" w:cs="AppleSystemUIFont"/>
          <w:noProof/>
          <w:color w:val="10235B" w:themeColor="accent3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63FECDF" wp14:editId="452635B1">
                <wp:simplePos x="0" y="0"/>
                <wp:positionH relativeFrom="column">
                  <wp:posOffset>982980</wp:posOffset>
                </wp:positionH>
                <wp:positionV relativeFrom="page">
                  <wp:posOffset>7556500</wp:posOffset>
                </wp:positionV>
                <wp:extent cx="1894840" cy="1891665"/>
                <wp:effectExtent l="0" t="0" r="0" b="635"/>
                <wp:wrapNone/>
                <wp:docPr id="1584947981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189166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A0C3974" id="Rectangle 13" o:spid="_x0000_s1026" style="position:absolute;margin-left:77.4pt;margin-top:595pt;width:149.2pt;height:148.95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" fillcolor="#10235b [3206]" stroked="f" strokeweight="1.5pt">
                <w10:wrap anchory="page"/>
              </v:rect>
            </w:pict>
          </mc:Fallback>
        </mc:AlternateContent>
      </w:r>
    </w:p>
    <w:sectPr w:rsidR="003D280F" w:rsidRPr="00F470E3" w:rsidSect="00081471"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4D249" w14:textId="77777777" w:rsidR="00E53C68" w:rsidRDefault="00E53C68" w:rsidP="00304F04">
      <w:pPr>
        <w:spacing w:after="0" w:line="240" w:lineRule="auto"/>
      </w:pPr>
      <w:r>
        <w:separator/>
      </w:r>
    </w:p>
  </w:endnote>
  <w:endnote w:type="continuationSeparator" w:id="0">
    <w:p w14:paraId="45BF64C9" w14:textId="77777777" w:rsidR="00E53C68" w:rsidRDefault="00E53C68" w:rsidP="0030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bert Sans Light">
    <w:altName w:val="Calibri"/>
    <w:charset w:val="4D"/>
    <w:family w:val="auto"/>
    <w:pitch w:val="variable"/>
    <w:sig w:usb0="A00000BF" w:usb1="4000204B" w:usb2="00000000" w:usb3="00000000" w:csb0="00000093" w:csb1="00000000"/>
  </w:font>
  <w:font w:name="Bariol Regular">
    <w:altName w:val="Calibri"/>
    <w:charset w:val="00"/>
    <w:family w:val="auto"/>
    <w:pitch w:val="variable"/>
    <w:sig w:usb0="8000002F" w:usb1="4000004A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bert Sans">
    <w:altName w:val="Calibri"/>
    <w:charset w:val="4D"/>
    <w:family w:val="auto"/>
    <w:pitch w:val="variable"/>
    <w:sig w:usb0="A00000BF" w:usb1="4000204B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9808C" w14:textId="385AFDF5" w:rsidR="00FB3B08" w:rsidRDefault="00081471">
    <w:pPr>
      <w:pStyle w:val="Piedepgina"/>
    </w:pPr>
    <w:r w:rsidRPr="00DE5ACA">
      <w:rPr>
        <w:noProof/>
      </w:rPr>
      <w:drawing>
        <wp:anchor distT="0" distB="0" distL="114300" distR="114300" simplePos="0" relativeHeight="251658240" behindDoc="0" locked="0" layoutInCell="1" allowOverlap="1" wp14:anchorId="3D8470FE" wp14:editId="76FED2FF">
          <wp:simplePos x="0" y="0"/>
          <wp:positionH relativeFrom="page">
            <wp:posOffset>-15498</wp:posOffset>
          </wp:positionH>
          <wp:positionV relativeFrom="paragraph">
            <wp:posOffset>54319</wp:posOffset>
          </wp:positionV>
          <wp:extent cx="7772400" cy="582930"/>
          <wp:effectExtent l="0" t="0" r="0" b="0"/>
          <wp:wrapNone/>
          <wp:docPr id="1438883143" name="Picture 1">
            <a:extLst xmlns:a="http://schemas.openxmlformats.org/drawingml/2006/main">
              <a:ext uri="{FF2B5EF4-FFF2-40B4-BE49-F238E27FC236}">
                <a16:creationId xmlns:a16="http://schemas.microsoft.com/office/drawing/2014/main" id="{4CD4B65E-002B-110C-375D-FBF75578C2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0800526" name="Picture 1">
                    <a:extLst>
                      <a:ext uri="{FF2B5EF4-FFF2-40B4-BE49-F238E27FC236}">
                        <a16:creationId xmlns:a16="http://schemas.microsoft.com/office/drawing/2014/main" id="{4CD4B65E-002B-110C-375D-FBF75578C2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07ECB" w14:textId="77777777" w:rsidR="00E53C68" w:rsidRDefault="00E53C68" w:rsidP="00304F04">
      <w:pPr>
        <w:spacing w:after="0" w:line="240" w:lineRule="auto"/>
      </w:pPr>
      <w:r>
        <w:separator/>
      </w:r>
    </w:p>
  </w:footnote>
  <w:footnote w:type="continuationSeparator" w:id="0">
    <w:p w14:paraId="3A8AD5F9" w14:textId="77777777" w:rsidR="00E53C68" w:rsidRDefault="00E53C68" w:rsidP="00304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8A2B478"/>
    <w:lvl w:ilvl="0">
      <w:start w:val="1"/>
      <w:numFmt w:val="bullet"/>
      <w:pStyle w:val="Listaconvietas2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1" w15:restartNumberingAfterBreak="0">
    <w:nsid w:val="1DA31CDD"/>
    <w:multiLevelType w:val="hybridMultilevel"/>
    <w:tmpl w:val="4F98DFB8"/>
    <w:lvl w:ilvl="0" w:tplc="DEE4900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27440B30"/>
    <w:multiLevelType w:val="hybridMultilevel"/>
    <w:tmpl w:val="286883B6"/>
    <w:lvl w:ilvl="0" w:tplc="F05467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5B5D"/>
    <w:multiLevelType w:val="multilevel"/>
    <w:tmpl w:val="924A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9711BE"/>
    <w:multiLevelType w:val="hybridMultilevel"/>
    <w:tmpl w:val="25AC84C2"/>
    <w:lvl w:ilvl="0" w:tplc="B170A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E89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6AEC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E80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760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0C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6F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5C0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00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B1600D"/>
    <w:multiLevelType w:val="hybridMultilevel"/>
    <w:tmpl w:val="278A4696"/>
    <w:lvl w:ilvl="0" w:tplc="F22E8936">
      <w:start w:val="1"/>
      <w:numFmt w:val="bullet"/>
      <w:lvlText w:val="•"/>
      <w:lvlJc w:val="left"/>
      <w:pPr>
        <w:tabs>
          <w:tab w:val="num" w:pos="1582"/>
        </w:tabs>
        <w:ind w:left="158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F50090C"/>
    <w:multiLevelType w:val="hybridMultilevel"/>
    <w:tmpl w:val="83B64C28"/>
    <w:lvl w:ilvl="0" w:tplc="DEE4900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45F4B"/>
    <w:multiLevelType w:val="multilevel"/>
    <w:tmpl w:val="00028FD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B031BE5"/>
    <w:multiLevelType w:val="multilevel"/>
    <w:tmpl w:val="AA9A5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201ABD"/>
    <w:multiLevelType w:val="hybridMultilevel"/>
    <w:tmpl w:val="8C702A96"/>
    <w:lvl w:ilvl="0" w:tplc="E84C30F4">
      <w:start w:val="2"/>
      <w:numFmt w:val="decimal"/>
      <w:lvlText w:val="%1-"/>
      <w:lvlJc w:val="left"/>
      <w:pPr>
        <w:ind w:left="862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D43595B"/>
    <w:multiLevelType w:val="hybridMultilevel"/>
    <w:tmpl w:val="610A1650"/>
    <w:lvl w:ilvl="0" w:tplc="F22E89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931569">
    <w:abstractNumId w:val="0"/>
  </w:num>
  <w:num w:numId="2" w16cid:durableId="1043289147">
    <w:abstractNumId w:val="7"/>
  </w:num>
  <w:num w:numId="3" w16cid:durableId="1711026628">
    <w:abstractNumId w:val="4"/>
  </w:num>
  <w:num w:numId="4" w16cid:durableId="350110243">
    <w:abstractNumId w:val="1"/>
  </w:num>
  <w:num w:numId="5" w16cid:durableId="62148901">
    <w:abstractNumId w:val="6"/>
  </w:num>
  <w:num w:numId="6" w16cid:durableId="465709731">
    <w:abstractNumId w:val="2"/>
  </w:num>
  <w:num w:numId="7" w16cid:durableId="340746295">
    <w:abstractNumId w:val="9"/>
  </w:num>
  <w:num w:numId="8" w16cid:durableId="1555582876">
    <w:abstractNumId w:val="8"/>
  </w:num>
  <w:num w:numId="9" w16cid:durableId="113796530">
    <w:abstractNumId w:val="3"/>
  </w:num>
  <w:num w:numId="10" w16cid:durableId="1688554924">
    <w:abstractNumId w:val="10"/>
  </w:num>
  <w:num w:numId="11" w16cid:durableId="4181425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02"/>
    <w:rsid w:val="00016D3D"/>
    <w:rsid w:val="00023519"/>
    <w:rsid w:val="00027777"/>
    <w:rsid w:val="00032259"/>
    <w:rsid w:val="00034424"/>
    <w:rsid w:val="000362B2"/>
    <w:rsid w:val="000530E5"/>
    <w:rsid w:val="00056794"/>
    <w:rsid w:val="00077DE3"/>
    <w:rsid w:val="00081471"/>
    <w:rsid w:val="00082EE4"/>
    <w:rsid w:val="00087985"/>
    <w:rsid w:val="00092ADC"/>
    <w:rsid w:val="00096E4B"/>
    <w:rsid w:val="00097BC0"/>
    <w:rsid w:val="000B40F0"/>
    <w:rsid w:val="000B6893"/>
    <w:rsid w:val="000C5C94"/>
    <w:rsid w:val="000E2154"/>
    <w:rsid w:val="000F2D81"/>
    <w:rsid w:val="00124B2B"/>
    <w:rsid w:val="001763EA"/>
    <w:rsid w:val="00183193"/>
    <w:rsid w:val="001C00C3"/>
    <w:rsid w:val="001D6F45"/>
    <w:rsid w:val="001F4A27"/>
    <w:rsid w:val="001F4F30"/>
    <w:rsid w:val="001F610D"/>
    <w:rsid w:val="00222CFE"/>
    <w:rsid w:val="0029269A"/>
    <w:rsid w:val="002962C4"/>
    <w:rsid w:val="002C4E1D"/>
    <w:rsid w:val="002D39DA"/>
    <w:rsid w:val="002D3C0F"/>
    <w:rsid w:val="002E2D8F"/>
    <w:rsid w:val="002F169E"/>
    <w:rsid w:val="00304F04"/>
    <w:rsid w:val="00323E3E"/>
    <w:rsid w:val="003644D0"/>
    <w:rsid w:val="00384343"/>
    <w:rsid w:val="003A67F8"/>
    <w:rsid w:val="003D280F"/>
    <w:rsid w:val="003D7F0D"/>
    <w:rsid w:val="003F6168"/>
    <w:rsid w:val="00421CB0"/>
    <w:rsid w:val="00454B5A"/>
    <w:rsid w:val="00476CA0"/>
    <w:rsid w:val="004A22F5"/>
    <w:rsid w:val="004C4C54"/>
    <w:rsid w:val="004D5F77"/>
    <w:rsid w:val="004F3880"/>
    <w:rsid w:val="005312C4"/>
    <w:rsid w:val="00562A5B"/>
    <w:rsid w:val="00575500"/>
    <w:rsid w:val="00580D58"/>
    <w:rsid w:val="005D31F2"/>
    <w:rsid w:val="005E05B3"/>
    <w:rsid w:val="005F2B46"/>
    <w:rsid w:val="005F6139"/>
    <w:rsid w:val="0061669B"/>
    <w:rsid w:val="00626502"/>
    <w:rsid w:val="006519B8"/>
    <w:rsid w:val="00660219"/>
    <w:rsid w:val="006748FA"/>
    <w:rsid w:val="00683111"/>
    <w:rsid w:val="00684529"/>
    <w:rsid w:val="006A2693"/>
    <w:rsid w:val="006C56E1"/>
    <w:rsid w:val="006E15FC"/>
    <w:rsid w:val="00701582"/>
    <w:rsid w:val="00705F6F"/>
    <w:rsid w:val="00720171"/>
    <w:rsid w:val="007277D3"/>
    <w:rsid w:val="007440D3"/>
    <w:rsid w:val="00762C95"/>
    <w:rsid w:val="0076753D"/>
    <w:rsid w:val="00783575"/>
    <w:rsid w:val="00786A49"/>
    <w:rsid w:val="0079730D"/>
    <w:rsid w:val="007C4E00"/>
    <w:rsid w:val="007C6BE5"/>
    <w:rsid w:val="007D26E1"/>
    <w:rsid w:val="00815613"/>
    <w:rsid w:val="00817C8A"/>
    <w:rsid w:val="00830A80"/>
    <w:rsid w:val="00831DFD"/>
    <w:rsid w:val="00840A95"/>
    <w:rsid w:val="00862D45"/>
    <w:rsid w:val="00893A01"/>
    <w:rsid w:val="008D7BB0"/>
    <w:rsid w:val="008F43CA"/>
    <w:rsid w:val="008F6020"/>
    <w:rsid w:val="0090688C"/>
    <w:rsid w:val="0090725D"/>
    <w:rsid w:val="00926B69"/>
    <w:rsid w:val="00954B64"/>
    <w:rsid w:val="0096270E"/>
    <w:rsid w:val="00984781"/>
    <w:rsid w:val="009A2134"/>
    <w:rsid w:val="009B2798"/>
    <w:rsid w:val="009C0539"/>
    <w:rsid w:val="00A475D7"/>
    <w:rsid w:val="00A85735"/>
    <w:rsid w:val="00AA3157"/>
    <w:rsid w:val="00AB5AF9"/>
    <w:rsid w:val="00AD2739"/>
    <w:rsid w:val="00AF0A58"/>
    <w:rsid w:val="00AF0FEC"/>
    <w:rsid w:val="00B145CA"/>
    <w:rsid w:val="00B21DDC"/>
    <w:rsid w:val="00B37750"/>
    <w:rsid w:val="00B4141F"/>
    <w:rsid w:val="00B44551"/>
    <w:rsid w:val="00B5471F"/>
    <w:rsid w:val="00B626EE"/>
    <w:rsid w:val="00B8068D"/>
    <w:rsid w:val="00B826B3"/>
    <w:rsid w:val="00BB37B8"/>
    <w:rsid w:val="00BB3C86"/>
    <w:rsid w:val="00BC688C"/>
    <w:rsid w:val="00BE5E16"/>
    <w:rsid w:val="00C02E0B"/>
    <w:rsid w:val="00C03364"/>
    <w:rsid w:val="00C100DC"/>
    <w:rsid w:val="00C1092F"/>
    <w:rsid w:val="00C12A36"/>
    <w:rsid w:val="00C167F4"/>
    <w:rsid w:val="00C303D2"/>
    <w:rsid w:val="00C5273A"/>
    <w:rsid w:val="00C678E2"/>
    <w:rsid w:val="00C75448"/>
    <w:rsid w:val="00C80FD1"/>
    <w:rsid w:val="00C82667"/>
    <w:rsid w:val="00CA18B5"/>
    <w:rsid w:val="00CC2384"/>
    <w:rsid w:val="00CC7517"/>
    <w:rsid w:val="00CC788D"/>
    <w:rsid w:val="00CD3CEA"/>
    <w:rsid w:val="00CE2E06"/>
    <w:rsid w:val="00CF6570"/>
    <w:rsid w:val="00D01860"/>
    <w:rsid w:val="00D02893"/>
    <w:rsid w:val="00D03EA3"/>
    <w:rsid w:val="00D11697"/>
    <w:rsid w:val="00D268B2"/>
    <w:rsid w:val="00D31C0F"/>
    <w:rsid w:val="00D4083B"/>
    <w:rsid w:val="00D533B0"/>
    <w:rsid w:val="00D60D00"/>
    <w:rsid w:val="00D62417"/>
    <w:rsid w:val="00D65BDB"/>
    <w:rsid w:val="00D737BC"/>
    <w:rsid w:val="00D74868"/>
    <w:rsid w:val="00D96D50"/>
    <w:rsid w:val="00DC479E"/>
    <w:rsid w:val="00DE5ACA"/>
    <w:rsid w:val="00DF4682"/>
    <w:rsid w:val="00E076FC"/>
    <w:rsid w:val="00E21EF4"/>
    <w:rsid w:val="00E30597"/>
    <w:rsid w:val="00E4171D"/>
    <w:rsid w:val="00E53C68"/>
    <w:rsid w:val="00E53FEC"/>
    <w:rsid w:val="00E64954"/>
    <w:rsid w:val="00E703B9"/>
    <w:rsid w:val="00E727EC"/>
    <w:rsid w:val="00E872A7"/>
    <w:rsid w:val="00F00CE8"/>
    <w:rsid w:val="00F23935"/>
    <w:rsid w:val="00F42469"/>
    <w:rsid w:val="00F46A12"/>
    <w:rsid w:val="00F470E3"/>
    <w:rsid w:val="00F50903"/>
    <w:rsid w:val="00F52689"/>
    <w:rsid w:val="00F57B6F"/>
    <w:rsid w:val="00F84AD9"/>
    <w:rsid w:val="00F92C20"/>
    <w:rsid w:val="00F93EAD"/>
    <w:rsid w:val="00F94A69"/>
    <w:rsid w:val="00F96506"/>
    <w:rsid w:val="00F975FB"/>
    <w:rsid w:val="00FA7B5D"/>
    <w:rsid w:val="00FB3B08"/>
    <w:rsid w:val="00FB7EA1"/>
    <w:rsid w:val="00FC2356"/>
    <w:rsid w:val="00FC75F5"/>
    <w:rsid w:val="00FE15FC"/>
    <w:rsid w:val="00FE7EC2"/>
    <w:rsid w:val="20A06554"/>
    <w:rsid w:val="6461A435"/>
    <w:rsid w:val="6FE3C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77A0D"/>
  <w15:chartTrackingRefBased/>
  <w15:docId w15:val="{2FAA7AE3-664C-4C61-99FF-3F75B0D5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65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2B0CA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65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2B0CA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6502"/>
    <w:pPr>
      <w:keepNext/>
      <w:keepLines/>
      <w:spacing w:before="160" w:after="80"/>
      <w:outlineLvl w:val="2"/>
    </w:pPr>
    <w:rPr>
      <w:rFonts w:eastAsiaTheme="majorEastAsia" w:cstheme="majorBidi"/>
      <w:color w:val="A2B0CA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65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2B0CA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6502"/>
    <w:pPr>
      <w:keepNext/>
      <w:keepLines/>
      <w:spacing w:before="80" w:after="40"/>
      <w:outlineLvl w:val="4"/>
    </w:pPr>
    <w:rPr>
      <w:rFonts w:eastAsiaTheme="majorEastAsia" w:cstheme="majorBidi"/>
      <w:color w:val="A2B0CA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65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65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65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65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6502"/>
    <w:rPr>
      <w:rFonts w:asciiTheme="majorHAnsi" w:eastAsiaTheme="majorEastAsia" w:hAnsiTheme="majorHAnsi" w:cstheme="majorBidi"/>
      <w:color w:val="A2B0CA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6502"/>
    <w:rPr>
      <w:rFonts w:asciiTheme="majorHAnsi" w:eastAsiaTheme="majorEastAsia" w:hAnsiTheme="majorHAnsi" w:cstheme="majorBidi"/>
      <w:color w:val="A2B0CA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6502"/>
    <w:rPr>
      <w:rFonts w:eastAsiaTheme="majorEastAsia" w:cstheme="majorBidi"/>
      <w:color w:val="A2B0CA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6502"/>
    <w:rPr>
      <w:rFonts w:eastAsiaTheme="majorEastAsia" w:cstheme="majorBidi"/>
      <w:i/>
      <w:iCs/>
      <w:color w:val="A2B0CA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6502"/>
    <w:rPr>
      <w:rFonts w:eastAsiaTheme="majorEastAsia" w:cstheme="majorBidi"/>
      <w:color w:val="A2B0CA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65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65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65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65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65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6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65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6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65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6502"/>
    <w:rPr>
      <w:i/>
      <w:iCs/>
      <w:color w:val="404040" w:themeColor="text1" w:themeTint="BF"/>
    </w:rPr>
  </w:style>
  <w:style w:type="paragraph" w:styleId="Prrafodelista">
    <w:name w:val="List Paragraph"/>
    <w:basedOn w:val="Normal"/>
    <w:link w:val="PrrafodelistaCar"/>
    <w:uiPriority w:val="34"/>
    <w:qFormat/>
    <w:rsid w:val="0062650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6502"/>
    <w:rPr>
      <w:i/>
      <w:iCs/>
      <w:color w:val="A2B0CA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6502"/>
    <w:pPr>
      <w:pBdr>
        <w:top w:val="single" w:sz="4" w:space="10" w:color="A2B0CA" w:themeColor="accent1" w:themeShade="BF"/>
        <w:bottom w:val="single" w:sz="4" w:space="10" w:color="A2B0CA" w:themeColor="accent1" w:themeShade="BF"/>
      </w:pBdr>
      <w:spacing w:before="360" w:after="360"/>
      <w:ind w:left="864" w:right="864"/>
      <w:jc w:val="center"/>
    </w:pPr>
    <w:rPr>
      <w:i/>
      <w:iCs/>
      <w:color w:val="A2B0CA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6502"/>
    <w:rPr>
      <w:i/>
      <w:iCs/>
      <w:color w:val="A2B0CA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6502"/>
    <w:rPr>
      <w:b/>
      <w:bCs/>
      <w:smallCaps/>
      <w:color w:val="A2B0CA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04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F04"/>
  </w:style>
  <w:style w:type="paragraph" w:styleId="Piedepgina">
    <w:name w:val="footer"/>
    <w:basedOn w:val="Normal"/>
    <w:link w:val="PiedepginaCar"/>
    <w:uiPriority w:val="99"/>
    <w:unhideWhenUsed/>
    <w:rsid w:val="00304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F04"/>
  </w:style>
  <w:style w:type="character" w:customStyle="1" w:styleId="PrrafodelistaCar">
    <w:name w:val="Párrafo de lista Car"/>
    <w:basedOn w:val="Fuentedeprrafopredeter"/>
    <w:link w:val="Prrafodelista"/>
    <w:uiPriority w:val="34"/>
    <w:rsid w:val="00C03364"/>
  </w:style>
  <w:style w:type="character" w:styleId="Textoennegrita">
    <w:name w:val="Strong"/>
    <w:basedOn w:val="Fuentedeprrafopredeter"/>
    <w:uiPriority w:val="22"/>
    <w:qFormat/>
    <w:rsid w:val="00C03364"/>
    <w:rPr>
      <w:rFonts w:ascii="Roboto" w:hAnsi="Roboto"/>
      <w:b/>
      <w:bCs/>
      <w:color w:val="E25250"/>
      <w:sz w:val="20"/>
    </w:rPr>
  </w:style>
  <w:style w:type="paragraph" w:styleId="Listaconvietas2">
    <w:name w:val="List Bullet 2"/>
    <w:basedOn w:val="Normal"/>
    <w:uiPriority w:val="99"/>
    <w:unhideWhenUsed/>
    <w:rsid w:val="00C03364"/>
    <w:pPr>
      <w:numPr>
        <w:numId w:val="1"/>
      </w:numPr>
      <w:spacing w:after="0" w:line="276" w:lineRule="auto"/>
      <w:contextualSpacing/>
    </w:pPr>
    <w:rPr>
      <w:rFonts w:ascii="Roboto" w:eastAsia="Arial" w:hAnsi="Roboto" w:cs="Arial"/>
      <w:color w:val="595959"/>
      <w:kern w:val="0"/>
      <w:sz w:val="20"/>
      <w:szCs w:val="22"/>
      <w:lang w:val="es-ES" w:eastAsia="es-ES_tradnl"/>
      <w14:ligatures w14:val="none"/>
    </w:rPr>
  </w:style>
  <w:style w:type="table" w:styleId="Tablaconcuadrcula">
    <w:name w:val="Table Grid"/>
    <w:basedOn w:val="Tablanormal"/>
    <w:uiPriority w:val="39"/>
    <w:rsid w:val="00C03364"/>
    <w:pPr>
      <w:spacing w:after="0" w:line="240" w:lineRule="auto"/>
    </w:pPr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C03364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es-ES" w:eastAsia="es-ES_tradn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F975FB"/>
    <w:rPr>
      <w:color w:val="EEEEEE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7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7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reilly.com/library/view/modern-data-analytics/9781098148812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ithub.com/davidbuenov/dbv-dias-festivo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upport.microsoft.com/es-es/exce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F0D06FE0714611BD05CB63A0F43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0849B-03D6-4661-B299-B30DCF6EF914}"/>
      </w:docPartPr>
      <w:docPartBody>
        <w:p w:rsidR="00CE3C30" w:rsidRDefault="00FB1B91" w:rsidP="00FB1B91">
          <w:pPr>
            <w:pStyle w:val="7FF0D06FE0714611BD05CB63A0F4352F"/>
          </w:pPr>
          <w:r w:rsidRPr="004C640E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bert Sans Light">
    <w:altName w:val="Calibri"/>
    <w:charset w:val="4D"/>
    <w:family w:val="auto"/>
    <w:pitch w:val="variable"/>
    <w:sig w:usb0="A00000BF" w:usb1="4000204B" w:usb2="00000000" w:usb3="00000000" w:csb0="00000093" w:csb1="00000000"/>
  </w:font>
  <w:font w:name="Bariol Regular">
    <w:altName w:val="Calibri"/>
    <w:charset w:val="00"/>
    <w:family w:val="auto"/>
    <w:pitch w:val="variable"/>
    <w:sig w:usb0="8000002F" w:usb1="4000004A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bert Sans">
    <w:altName w:val="Calibri"/>
    <w:charset w:val="4D"/>
    <w:family w:val="auto"/>
    <w:pitch w:val="variable"/>
    <w:sig w:usb0="A00000BF" w:usb1="4000204B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B91"/>
    <w:rsid w:val="00056794"/>
    <w:rsid w:val="00082EE4"/>
    <w:rsid w:val="000B40F0"/>
    <w:rsid w:val="000E45D5"/>
    <w:rsid w:val="004A22F5"/>
    <w:rsid w:val="004D5F77"/>
    <w:rsid w:val="00513AF2"/>
    <w:rsid w:val="00521F30"/>
    <w:rsid w:val="005F6139"/>
    <w:rsid w:val="00830A80"/>
    <w:rsid w:val="00926B69"/>
    <w:rsid w:val="00AD2739"/>
    <w:rsid w:val="00B069AD"/>
    <w:rsid w:val="00C0047E"/>
    <w:rsid w:val="00CE3C30"/>
    <w:rsid w:val="00D65BDB"/>
    <w:rsid w:val="00F04042"/>
    <w:rsid w:val="00FA7B5D"/>
    <w:rsid w:val="00FB1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B1B91"/>
    <w:rPr>
      <w:color w:val="666666"/>
    </w:rPr>
  </w:style>
  <w:style w:type="paragraph" w:customStyle="1" w:styleId="7FF0D06FE0714611BD05CB63A0F4352F">
    <w:name w:val="7FF0D06FE0714611BD05CB63A0F4352F"/>
    <w:rsid w:val="00FB1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nión Profesional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F1F3F7"/>
      </a:accent1>
      <a:accent2>
        <a:srgbClr val="EA6060"/>
      </a:accent2>
      <a:accent3>
        <a:srgbClr val="10235B"/>
      </a:accent3>
      <a:accent4>
        <a:srgbClr val="E0E9FF"/>
      </a:accent4>
      <a:accent5>
        <a:srgbClr val="F5F5F5"/>
      </a:accent5>
      <a:accent6>
        <a:srgbClr val="F2F2F2"/>
      </a:accent6>
      <a:hlink>
        <a:srgbClr val="EEEEEE"/>
      </a:hlink>
      <a:folHlink>
        <a:srgbClr val="EDEDE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3382C6D4C5F41B5E75ADC284911F8" ma:contentTypeVersion="17" ma:contentTypeDescription="Create a new document." ma:contentTypeScope="" ma:versionID="38f01d99f7264d03407f0b2d798d2e13">
  <xsd:schema xmlns:xsd="http://www.w3.org/2001/XMLSchema" xmlns:xs="http://www.w3.org/2001/XMLSchema" xmlns:p="http://schemas.microsoft.com/office/2006/metadata/properties" xmlns:ns2="95beb0c8-33db-4e62-adbb-61eb6f2f3069" xmlns:ns3="c1df5fcc-e07d-4e3e-b0b3-8e6e289e978c" targetNamespace="http://schemas.microsoft.com/office/2006/metadata/properties" ma:root="true" ma:fieldsID="85a0e220910fe23239914b76e786a33e" ns2:_="" ns3:_="">
    <xsd:import namespace="95beb0c8-33db-4e62-adbb-61eb6f2f3069"/>
    <xsd:import namespace="c1df5fcc-e07d-4e3e-b0b3-8e6e289e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  <xsd:element ref="ns2:Ficha" minOccurs="0"/>
                <xsd:element ref="ns2:KickOff" minOccurs="0"/>
                <xsd:element ref="ns2:ConvDise_x00f1_o" minOccurs="0"/>
                <xsd:element ref="ns2:Dependenci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eb0c8-33db-4e62-adbb-61eb6f2f30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5e823d-31db-440c-980d-283f89df7c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Ficha" ma:index="20" nillable="true" ma:displayName="Ficha" ma:default="0" ma:format="Dropdown" ma:internalName="Ficha">
      <xsd:simpleType>
        <xsd:restriction base="dms:Boolean"/>
      </xsd:simpleType>
    </xsd:element>
    <xsd:element name="KickOff" ma:index="21" nillable="true" ma:displayName="Kick Off" ma:default="1" ma:format="Dropdown" ma:internalName="KickOff">
      <xsd:simpleType>
        <xsd:restriction base="dms:Boolean"/>
      </xsd:simpleType>
    </xsd:element>
    <xsd:element name="ConvDise_x00f1_o" ma:index="22" nillable="true" ma:displayName="Conv Diseño" ma:default="1" ma:format="Dropdown" ma:internalName="ConvDise_x00f1_o">
      <xsd:simpleType>
        <xsd:restriction base="dms:Boolean"/>
      </xsd:simpleType>
    </xsd:element>
    <xsd:element name="Dependencias" ma:index="23" nillable="true" ma:displayName="Dependencias" ma:default="1" ma:format="Dropdown" ma:internalName="Dependencia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f5fcc-e07d-4e3e-b0b3-8e6e289e978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35ab244-b3af-412b-b0f1-2dc984095fea}" ma:internalName="TaxCatchAll" ma:showField="CatchAllData" ma:web="c1df5fcc-e07d-4e3e-b0b3-8e6e289e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cha xmlns="95beb0c8-33db-4e62-adbb-61eb6f2f3069">false</Ficha>
    <Dependencias xmlns="95beb0c8-33db-4e62-adbb-61eb6f2f3069">true</Dependencias>
    <KickOff xmlns="95beb0c8-33db-4e62-adbb-61eb6f2f3069">true</KickOff>
    <lcf76f155ced4ddcb4097134ff3c332f xmlns="95beb0c8-33db-4e62-adbb-61eb6f2f3069">
      <Terms xmlns="http://schemas.microsoft.com/office/infopath/2007/PartnerControls"/>
    </lcf76f155ced4ddcb4097134ff3c332f>
    <TaxCatchAll xmlns="c1df5fcc-e07d-4e3e-b0b3-8e6e289e978c" xsi:nil="true"/>
    <ConvDise_x00f1_o xmlns="95beb0c8-33db-4e62-adbb-61eb6f2f3069">true</ConvDise_x00f1_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675138-0B69-46F1-A4F1-AC6054E230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eb0c8-33db-4e62-adbb-61eb6f2f3069"/>
    <ds:schemaRef ds:uri="c1df5fcc-e07d-4e3e-b0b3-8e6e289e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2724B-24E4-4DCD-B592-4B8FB573ECB5}">
  <ds:schemaRefs>
    <ds:schemaRef ds:uri="http://schemas.microsoft.com/office/2006/metadata/properties"/>
    <ds:schemaRef ds:uri="http://schemas.microsoft.com/office/infopath/2007/PartnerControls"/>
    <ds:schemaRef ds:uri="95beb0c8-33db-4e62-adbb-61eb6f2f3069"/>
    <ds:schemaRef ds:uri="c1df5fcc-e07d-4e3e-b0b3-8e6e289e978c"/>
  </ds:schemaRefs>
</ds:datastoreItem>
</file>

<file path=customXml/itemProps3.xml><?xml version="1.0" encoding="utf-8"?>
<ds:datastoreItem xmlns:ds="http://schemas.openxmlformats.org/officeDocument/2006/customXml" ds:itemID="{5C86F18D-9811-4C5A-8A11-72CF3483BCC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048dc87-43f0-4100-9acb-ae1971c79395}" enabled="0" method="" siteId="{3048dc87-43f0-4100-9acb-ae1971c79395}" removed="1"/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1810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Sandra</dc:creator>
  <cp:keywords/>
  <dc:description/>
  <cp:lastModifiedBy>Antonio José Fernández Leiva</cp:lastModifiedBy>
  <cp:revision>51</cp:revision>
  <cp:lastPrinted>2025-09-30T17:58:00Z</cp:lastPrinted>
  <dcterms:created xsi:type="dcterms:W3CDTF">2025-09-03T17:36:00Z</dcterms:created>
  <dcterms:modified xsi:type="dcterms:W3CDTF">2025-10-09T18:41:00Z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0x0101001B13382C6D4C5F41B5E75ADC284911F8</vt:lpwstr>
  </property>
  <property fmtid="{D5CDD505-2E9C-101B-9397-08002B2CF9AE}" pid="3" name="MediaServiceImageTags">
    <vt:lpwstr/>
  </property>
</Properties>
</file>